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BD" w:rsidRDefault="00075A85">
      <w:pPr>
        <w:pStyle w:val="KonuBal"/>
      </w:pPr>
      <w:r>
        <w:rPr>
          <w:color w:val="FF0000"/>
        </w:rPr>
        <w:t>ATATÜRK ANADOLU LİSESİ</w:t>
      </w:r>
    </w:p>
    <w:p w:rsidR="002810BD" w:rsidRDefault="002810BD">
      <w:pPr>
        <w:pStyle w:val="GvdeMetni"/>
        <w:rPr>
          <w:b/>
          <w:sz w:val="20"/>
        </w:rPr>
      </w:pPr>
    </w:p>
    <w:p w:rsidR="002810BD" w:rsidRDefault="002810BD">
      <w:pPr>
        <w:pStyle w:val="GvdeMetni"/>
        <w:rPr>
          <w:b/>
          <w:sz w:val="20"/>
        </w:rPr>
      </w:pPr>
    </w:p>
    <w:p w:rsidR="002810BD" w:rsidRDefault="00075A85">
      <w:pPr>
        <w:pStyle w:val="GvdeMetni"/>
        <w:spacing w:before="2"/>
        <w:rPr>
          <w:b/>
          <w:sz w:val="18"/>
        </w:rPr>
      </w:pPr>
      <w:r>
        <w:rPr>
          <w:noProof/>
          <w:lang w:eastAsia="tr-TR"/>
        </w:rPr>
        <w:drawing>
          <wp:anchor distT="0" distB="0" distL="0" distR="0" simplePos="0" relativeHeight="251658240" behindDoc="0" locked="0" layoutInCell="1" allowOverlap="1">
            <wp:simplePos x="0" y="0"/>
            <wp:positionH relativeFrom="page">
              <wp:posOffset>1354455</wp:posOffset>
            </wp:positionH>
            <wp:positionV relativeFrom="paragraph">
              <wp:posOffset>160655</wp:posOffset>
            </wp:positionV>
            <wp:extent cx="4528820" cy="1913890"/>
            <wp:effectExtent l="19050" t="0" r="508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528820" cy="1913890"/>
                    </a:xfrm>
                    <a:prstGeom prst="rect">
                      <a:avLst/>
                    </a:prstGeom>
                  </pic:spPr>
                </pic:pic>
              </a:graphicData>
            </a:graphic>
          </wp:anchor>
        </w:drawing>
      </w:r>
      <w:r w:rsidR="00955EEB">
        <w:pict>
          <v:group id="_x0000_s1031" style="position:absolute;margin-left:21.5pt;margin-top:176.35pt;width:265.6pt;height:113.05pt;z-index:-15728128;mso-wrap-distance-left:0;mso-wrap-distance-right:0;mso-position-horizontal-relative:page;mso-position-vertical-relative:text" coordorigin="430,3527" coordsize="5312,2261">
            <v:rect id="_x0000_s1033" style="position:absolute;left:450;top:3547;width:5271;height:2220" filled="f" strokecolor="#385d89" strokeweight="2.04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638;top:3637;width:4892;height:2036">
              <v:imagedata r:id="rId6" o:title=""/>
            </v:shape>
            <w10:wrap type="topAndBottom" anchorx="page"/>
          </v:group>
        </w:pict>
      </w:r>
      <w:r w:rsidR="00955EEB">
        <w:pict>
          <v:group id="_x0000_s1028" style="position:absolute;margin-left:295.8pt;margin-top:175.05pt;width:251.9pt;height:114.4pt;z-index:-15727616;mso-wrap-distance-left:0;mso-wrap-distance-right:0;mso-position-horizontal-relative:page;mso-position-vertical-relative:text" coordorigin="5916,3501" coordsize="5038,2288">
            <v:rect id="_x0000_s1030" style="position:absolute;left:5936;top:3521;width:4997;height:2247" filled="f" strokecolor="#385d89" strokeweight="2.04pt"/>
            <v:shape id="_x0000_s1029" type="#_x0000_t75" style="position:absolute;left:6100;top:3611;width:4666;height:2062">
              <v:imagedata r:id="rId7" o:title=""/>
            </v:shape>
            <w10:wrap type="topAndBottom" anchorx="page"/>
          </v:group>
        </w:pict>
      </w:r>
      <w:r w:rsidR="00955EEB">
        <w:pict>
          <v:shapetype id="_x0000_t202" coordsize="21600,21600" o:spt="202" path="m,l,21600r21600,l21600,xe">
            <v:stroke joinstyle="miter"/>
            <v:path gradientshapeok="t" o:connecttype="rect"/>
          </v:shapetype>
          <v:shape id="_x0000_s1027" type="#_x0000_t202" style="position:absolute;margin-left:22.45pt;margin-top:307.65pt;width:531pt;height:123pt;z-index:-15727104;mso-wrap-distance-left:0;mso-wrap-distance-right:0;mso-position-horizontal-relative:page;mso-position-vertical-relative:text" filled="f" strokeweight=".72pt">
            <v:textbox inset="0,0,0,0">
              <w:txbxContent>
                <w:p w:rsidR="002810BD" w:rsidRDefault="00075A85">
                  <w:pPr>
                    <w:spacing w:before="65"/>
                    <w:ind w:left="4200" w:right="4199"/>
                    <w:jc w:val="center"/>
                    <w:rPr>
                      <w:sz w:val="24"/>
                    </w:rPr>
                  </w:pPr>
                  <w:r>
                    <w:rPr>
                      <w:color w:val="FF0000"/>
                      <w:sz w:val="24"/>
                    </w:rPr>
                    <w:t>OKULUN TANITIMI</w:t>
                  </w:r>
                </w:p>
                <w:p w:rsidR="002810BD" w:rsidRDefault="002810BD">
                  <w:pPr>
                    <w:pStyle w:val="GvdeMetni"/>
                    <w:rPr>
                      <w:sz w:val="21"/>
                    </w:rPr>
                  </w:pPr>
                </w:p>
                <w:p w:rsidR="002810BD" w:rsidRDefault="00075A85">
                  <w:pPr>
                    <w:pStyle w:val="GvdeMetni"/>
                    <w:spacing w:line="278" w:lineRule="auto"/>
                    <w:ind w:left="143" w:right="135"/>
                    <w:jc w:val="both"/>
                  </w:pPr>
                  <w:r>
                    <w:t xml:space="preserve">Okul 2006-2007 eğitim öğretim yılında faaliyete başlamıştır. Okulun pansiyonu bulunmamaktadır. Gençlik Merkezi ve çeşitli kurumlarla işbirliği yapılıp kitap okuma saatleri ve çeşitli etkinlikler düzenlenmektedir. Sportif olarak güreş alanında ülke 3.lüğü, bölge 1.liği ve il 1.liği vardır. Okul içinde her yıl futbol turnuvaları düzenlenmektedir. Bilek güreşinde dereceler </w:t>
                  </w:r>
                  <w:r>
                    <w:rPr>
                      <w:spacing w:val="-3"/>
                    </w:rPr>
                    <w:t xml:space="preserve">ve </w:t>
                  </w:r>
                  <w:r>
                    <w:t>karikatür alanında ilçe 1.liği</w:t>
                  </w:r>
                  <w:r>
                    <w:rPr>
                      <w:spacing w:val="1"/>
                    </w:rPr>
                    <w:t xml:space="preserve"> </w:t>
                  </w:r>
                  <w:r>
                    <w:t>vardır.</w:t>
                  </w:r>
                </w:p>
              </w:txbxContent>
            </v:textbox>
            <w10:wrap type="topAndBottom" anchorx="page"/>
          </v:shape>
        </w:pict>
      </w:r>
    </w:p>
    <w:p w:rsidR="002810BD" w:rsidRDefault="00955EEB">
      <w:pPr>
        <w:pStyle w:val="GvdeMetni"/>
        <w:spacing w:before="6"/>
        <w:rPr>
          <w:b/>
          <w:sz w:val="14"/>
        </w:rPr>
      </w:pPr>
      <w:r>
        <w:pict>
          <v:shape id="_x0000_s1026" type="#_x0000_t202" style="position:absolute;margin-left:290.65pt;margin-top:277.9pt;width:3.55pt;height:3.55pt;z-index:-15726592;mso-wrap-distance-left:0;mso-wrap-distance-right:0;mso-position-horizontal-relative:page" filled="f" strokeweight=".72pt">
            <v:textbox inset="0,0,0,0">
              <w:txbxContent>
                <w:p w:rsidR="002810BD" w:rsidRDefault="002810BD" w:rsidP="00955EEB">
                  <w:pPr>
                    <w:rPr>
                      <w:sz w:val="20"/>
                    </w:rPr>
                  </w:pPr>
                </w:p>
              </w:txbxContent>
            </v:textbox>
            <w10:wrap type="topAndBottom" anchorx="page"/>
          </v:shape>
        </w:pict>
      </w:r>
    </w:p>
    <w:p w:rsidR="002810BD" w:rsidRDefault="002810BD" w:rsidP="00955EEB">
      <w:pPr>
        <w:pStyle w:val="GvdeMetni"/>
        <w:jc w:val="right"/>
        <w:rPr>
          <w:b/>
          <w:sz w:val="25"/>
        </w:rPr>
      </w:pPr>
    </w:p>
    <w:p w:rsidR="002810BD" w:rsidRDefault="002810BD">
      <w:pPr>
        <w:pStyle w:val="GvdeMetni"/>
        <w:spacing w:before="3"/>
        <w:rPr>
          <w:b/>
          <w:sz w:val="23"/>
        </w:rPr>
      </w:pPr>
    </w:p>
    <w:tbl>
      <w:tblPr>
        <w:tblStyle w:val="TableNormal"/>
        <w:tblW w:w="0" w:type="auto"/>
        <w:tblInd w:w="1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85"/>
        <w:gridCol w:w="1059"/>
        <w:gridCol w:w="1438"/>
        <w:gridCol w:w="1415"/>
        <w:gridCol w:w="1417"/>
        <w:gridCol w:w="1439"/>
        <w:gridCol w:w="1643"/>
        <w:gridCol w:w="1415"/>
      </w:tblGrid>
      <w:tr w:rsidR="002810BD">
        <w:trPr>
          <w:trHeight w:val="588"/>
        </w:trPr>
        <w:tc>
          <w:tcPr>
            <w:tcW w:w="10611" w:type="dxa"/>
            <w:gridSpan w:val="8"/>
            <w:tcBorders>
              <w:bottom w:val="single" w:sz="4" w:space="0" w:color="000000"/>
            </w:tcBorders>
          </w:tcPr>
          <w:p w:rsidR="002810BD" w:rsidRDefault="00075A85">
            <w:pPr>
              <w:pStyle w:val="TableParagraph"/>
              <w:spacing w:before="67" w:line="240" w:lineRule="auto"/>
              <w:ind w:left="2842" w:right="2834"/>
              <w:rPr>
                <w:sz w:val="24"/>
              </w:rPr>
            </w:pPr>
            <w:r>
              <w:rPr>
                <w:color w:val="FF0000"/>
                <w:sz w:val="24"/>
              </w:rPr>
              <w:t>ÜNİVERSİTEYE YERLEŞTİRME SONUÇLARI</w:t>
            </w:r>
          </w:p>
        </w:tc>
      </w:tr>
      <w:tr w:rsidR="002810BD">
        <w:trPr>
          <w:trHeight w:val="760"/>
        </w:trPr>
        <w:tc>
          <w:tcPr>
            <w:tcW w:w="785" w:type="dxa"/>
            <w:tcBorders>
              <w:top w:val="single" w:sz="4" w:space="0" w:color="000000"/>
              <w:left w:val="thickThinMediumGap" w:sz="3" w:space="0" w:color="000000"/>
              <w:bottom w:val="single" w:sz="4" w:space="0" w:color="000000"/>
              <w:right w:val="single" w:sz="4" w:space="0" w:color="000000"/>
            </w:tcBorders>
          </w:tcPr>
          <w:p w:rsidR="002810BD" w:rsidRDefault="00075A85">
            <w:pPr>
              <w:pStyle w:val="TableParagraph"/>
              <w:spacing w:line="249" w:lineRule="exact"/>
              <w:ind w:left="226"/>
              <w:jc w:val="left"/>
            </w:pPr>
            <w:r>
              <w:t>YIL</w:t>
            </w:r>
          </w:p>
        </w:tc>
        <w:tc>
          <w:tcPr>
            <w:tcW w:w="1059"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0" w:lineRule="auto"/>
              <w:ind w:left="175" w:right="107" w:hanging="36"/>
              <w:jc w:val="left"/>
            </w:pPr>
            <w:r>
              <w:t>MEZUN SAYISI</w:t>
            </w:r>
          </w:p>
        </w:tc>
        <w:tc>
          <w:tcPr>
            <w:tcW w:w="1438"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52" w:lineRule="exact"/>
              <w:ind w:left="109" w:right="101"/>
              <w:jc w:val="left"/>
            </w:pPr>
            <w:r>
              <w:t>SAĞLIK BİLİMLERİ FAKÜLTESİ</w:t>
            </w:r>
          </w:p>
        </w:tc>
        <w:tc>
          <w:tcPr>
            <w:tcW w:w="1415"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0" w:lineRule="auto"/>
              <w:ind w:left="109" w:right="78" w:firstLine="195"/>
              <w:jc w:val="left"/>
            </w:pPr>
            <w:r>
              <w:t>ZİRAAT FAKÜLTESİ</w:t>
            </w:r>
          </w:p>
        </w:tc>
        <w:tc>
          <w:tcPr>
            <w:tcW w:w="1417"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0" w:lineRule="auto"/>
              <w:ind w:left="111" w:right="78" w:firstLine="213"/>
              <w:jc w:val="left"/>
            </w:pPr>
            <w:r>
              <w:t>EĞİTİM FAKÜLTESİ</w:t>
            </w:r>
          </w:p>
        </w:tc>
        <w:tc>
          <w:tcPr>
            <w:tcW w:w="1439"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0" w:lineRule="auto"/>
              <w:ind w:left="120" w:right="91" w:firstLine="55"/>
              <w:jc w:val="left"/>
            </w:pPr>
            <w:r>
              <w:t>ÖNLİSANS FAKÜLTESİ</w:t>
            </w:r>
          </w:p>
        </w:tc>
        <w:tc>
          <w:tcPr>
            <w:tcW w:w="1643"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0" w:lineRule="auto"/>
              <w:ind w:left="108" w:right="87" w:firstLine="374"/>
              <w:jc w:val="left"/>
            </w:pPr>
            <w:r>
              <w:t>DİĞER FAKÜLTELER</w:t>
            </w:r>
          </w:p>
        </w:tc>
        <w:tc>
          <w:tcPr>
            <w:tcW w:w="1415" w:type="dxa"/>
            <w:tcBorders>
              <w:top w:val="single" w:sz="4" w:space="0" w:color="000000"/>
              <w:left w:val="single" w:sz="4" w:space="0" w:color="000000"/>
              <w:bottom w:val="single" w:sz="4" w:space="0" w:color="000000"/>
              <w:right w:val="thickThinMediumGap" w:sz="3" w:space="0" w:color="000000"/>
            </w:tcBorders>
          </w:tcPr>
          <w:p w:rsidR="002810BD" w:rsidRDefault="00075A85">
            <w:pPr>
              <w:pStyle w:val="TableParagraph"/>
              <w:spacing w:line="252" w:lineRule="exact"/>
              <w:ind w:left="122" w:right="150" w:hanging="2"/>
            </w:pPr>
            <w:r>
              <w:t>TOPLAM YERLEŞEN SAYISI</w:t>
            </w:r>
          </w:p>
        </w:tc>
      </w:tr>
      <w:tr w:rsidR="002810BD">
        <w:trPr>
          <w:trHeight w:val="350"/>
        </w:trPr>
        <w:tc>
          <w:tcPr>
            <w:tcW w:w="785" w:type="dxa"/>
            <w:tcBorders>
              <w:top w:val="single" w:sz="4" w:space="0" w:color="000000"/>
              <w:left w:val="thickThinMediumGap" w:sz="3" w:space="0" w:color="000000"/>
              <w:bottom w:val="single" w:sz="4" w:space="0" w:color="000000"/>
              <w:right w:val="single" w:sz="4" w:space="0" w:color="000000"/>
            </w:tcBorders>
          </w:tcPr>
          <w:p w:rsidR="002810BD" w:rsidRDefault="00075A85">
            <w:pPr>
              <w:pStyle w:val="TableParagraph"/>
              <w:spacing w:line="247" w:lineRule="exact"/>
              <w:ind w:left="190"/>
              <w:jc w:val="left"/>
            </w:pPr>
            <w:r>
              <w:t>2017</w:t>
            </w:r>
          </w:p>
        </w:tc>
        <w:tc>
          <w:tcPr>
            <w:tcW w:w="1059"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7" w:lineRule="exact"/>
              <w:ind w:left="400" w:right="389"/>
            </w:pPr>
            <w:r>
              <w:t>74</w:t>
            </w:r>
          </w:p>
        </w:tc>
        <w:tc>
          <w:tcPr>
            <w:tcW w:w="1438"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7" w:lineRule="exact"/>
              <w:ind w:left="15"/>
            </w:pPr>
            <w:r>
              <w:t>3</w:t>
            </w:r>
          </w:p>
        </w:tc>
        <w:tc>
          <w:tcPr>
            <w:tcW w:w="1415"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7" w:lineRule="exact"/>
              <w:ind w:left="10"/>
            </w:pPr>
            <w:r>
              <w:t>2</w:t>
            </w:r>
          </w:p>
        </w:tc>
        <w:tc>
          <w:tcPr>
            <w:tcW w:w="1417"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7" w:lineRule="exact"/>
              <w:ind w:right="641"/>
              <w:jc w:val="right"/>
            </w:pPr>
            <w:r>
              <w:t>2</w:t>
            </w:r>
          </w:p>
        </w:tc>
        <w:tc>
          <w:tcPr>
            <w:tcW w:w="1439"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7" w:lineRule="exact"/>
              <w:ind w:left="11"/>
            </w:pPr>
            <w:r>
              <w:t>5</w:t>
            </w:r>
          </w:p>
        </w:tc>
        <w:tc>
          <w:tcPr>
            <w:tcW w:w="1643"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spacing w:line="247" w:lineRule="exact"/>
              <w:ind w:left="5"/>
            </w:pPr>
            <w:r>
              <w:t>5</w:t>
            </w:r>
          </w:p>
        </w:tc>
        <w:tc>
          <w:tcPr>
            <w:tcW w:w="1415" w:type="dxa"/>
            <w:tcBorders>
              <w:top w:val="single" w:sz="4" w:space="0" w:color="000000"/>
              <w:left w:val="single" w:sz="4" w:space="0" w:color="000000"/>
              <w:bottom w:val="single" w:sz="4" w:space="0" w:color="000000"/>
              <w:right w:val="thickThinMediumGap" w:sz="3" w:space="0" w:color="000000"/>
            </w:tcBorders>
          </w:tcPr>
          <w:p w:rsidR="002810BD" w:rsidRDefault="00075A85">
            <w:pPr>
              <w:pStyle w:val="TableParagraph"/>
              <w:spacing w:line="247" w:lineRule="exact"/>
              <w:ind w:left="555" w:right="583"/>
            </w:pPr>
            <w:r>
              <w:t>17</w:t>
            </w:r>
          </w:p>
        </w:tc>
      </w:tr>
      <w:tr w:rsidR="002810BD">
        <w:trPr>
          <w:trHeight w:val="253"/>
        </w:trPr>
        <w:tc>
          <w:tcPr>
            <w:tcW w:w="785" w:type="dxa"/>
            <w:tcBorders>
              <w:top w:val="single" w:sz="4" w:space="0" w:color="000000"/>
              <w:left w:val="thickThinMediumGap" w:sz="3" w:space="0" w:color="000000"/>
              <w:bottom w:val="single" w:sz="4" w:space="0" w:color="000000"/>
              <w:right w:val="single" w:sz="4" w:space="0" w:color="000000"/>
            </w:tcBorders>
          </w:tcPr>
          <w:p w:rsidR="002810BD" w:rsidRDefault="00075A85">
            <w:pPr>
              <w:pStyle w:val="TableParagraph"/>
              <w:ind w:left="190"/>
              <w:jc w:val="left"/>
            </w:pPr>
            <w:r>
              <w:t>2018</w:t>
            </w:r>
          </w:p>
        </w:tc>
        <w:tc>
          <w:tcPr>
            <w:tcW w:w="1059"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ind w:left="400" w:right="389"/>
            </w:pPr>
            <w:r>
              <w:t>52</w:t>
            </w:r>
          </w:p>
        </w:tc>
        <w:tc>
          <w:tcPr>
            <w:tcW w:w="1438"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ind w:left="15"/>
            </w:pPr>
            <w:r>
              <w:t>2</w:t>
            </w:r>
          </w:p>
        </w:tc>
        <w:tc>
          <w:tcPr>
            <w:tcW w:w="1415"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ind w:left="11"/>
            </w:pPr>
            <w:r>
              <w:t>-</w:t>
            </w:r>
          </w:p>
        </w:tc>
        <w:tc>
          <w:tcPr>
            <w:tcW w:w="1417"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ind w:right="641"/>
              <w:jc w:val="right"/>
            </w:pPr>
            <w:r>
              <w:t>1</w:t>
            </w:r>
          </w:p>
        </w:tc>
        <w:tc>
          <w:tcPr>
            <w:tcW w:w="1439"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ind w:left="11"/>
            </w:pPr>
            <w:r>
              <w:t>4</w:t>
            </w:r>
          </w:p>
        </w:tc>
        <w:tc>
          <w:tcPr>
            <w:tcW w:w="1643" w:type="dxa"/>
            <w:tcBorders>
              <w:top w:val="single" w:sz="4" w:space="0" w:color="000000"/>
              <w:left w:val="single" w:sz="4" w:space="0" w:color="000000"/>
              <w:bottom w:val="single" w:sz="4" w:space="0" w:color="000000"/>
              <w:right w:val="single" w:sz="4" w:space="0" w:color="000000"/>
            </w:tcBorders>
          </w:tcPr>
          <w:p w:rsidR="002810BD" w:rsidRDefault="00075A85">
            <w:pPr>
              <w:pStyle w:val="TableParagraph"/>
              <w:ind w:left="5"/>
            </w:pPr>
            <w:r>
              <w:t>3</w:t>
            </w:r>
          </w:p>
        </w:tc>
        <w:tc>
          <w:tcPr>
            <w:tcW w:w="1415" w:type="dxa"/>
            <w:tcBorders>
              <w:top w:val="single" w:sz="4" w:space="0" w:color="000000"/>
              <w:left w:val="single" w:sz="4" w:space="0" w:color="000000"/>
              <w:bottom w:val="single" w:sz="4" w:space="0" w:color="000000"/>
              <w:right w:val="thickThinMediumGap" w:sz="3" w:space="0" w:color="000000"/>
            </w:tcBorders>
          </w:tcPr>
          <w:p w:rsidR="002810BD" w:rsidRDefault="00075A85">
            <w:pPr>
              <w:pStyle w:val="TableParagraph"/>
              <w:ind w:left="555" w:right="583"/>
            </w:pPr>
            <w:r>
              <w:t>11</w:t>
            </w:r>
          </w:p>
        </w:tc>
      </w:tr>
      <w:tr w:rsidR="002810BD">
        <w:trPr>
          <w:trHeight w:val="396"/>
        </w:trPr>
        <w:tc>
          <w:tcPr>
            <w:tcW w:w="10611" w:type="dxa"/>
            <w:gridSpan w:val="8"/>
            <w:tcBorders>
              <w:top w:val="single" w:sz="4" w:space="0" w:color="000000"/>
            </w:tcBorders>
          </w:tcPr>
          <w:p w:rsidR="002810BD" w:rsidRDefault="002810BD">
            <w:pPr>
              <w:pStyle w:val="TableParagraph"/>
              <w:spacing w:line="240" w:lineRule="auto"/>
              <w:jc w:val="left"/>
            </w:pPr>
          </w:p>
        </w:tc>
      </w:tr>
    </w:tbl>
    <w:p w:rsidR="002810BD" w:rsidRDefault="002810BD">
      <w:pPr>
        <w:pStyle w:val="GvdeMetni"/>
        <w:rPr>
          <w:b/>
          <w:sz w:val="20"/>
        </w:rPr>
      </w:pPr>
    </w:p>
    <w:p w:rsidR="002810BD" w:rsidRDefault="002810BD">
      <w:pPr>
        <w:pStyle w:val="GvdeMetni"/>
        <w:rPr>
          <w:b/>
          <w:sz w:val="20"/>
        </w:rPr>
      </w:pPr>
    </w:p>
    <w:p w:rsidR="002810BD" w:rsidRDefault="002810BD">
      <w:pPr>
        <w:pStyle w:val="GvdeMetni"/>
        <w:rPr>
          <w:b/>
          <w:sz w:val="20"/>
        </w:rPr>
      </w:pPr>
    </w:p>
    <w:p w:rsidR="00955EEB" w:rsidRDefault="00955EEB" w:rsidP="00955EEB">
      <w:pPr>
        <w:widowControl/>
        <w:autoSpaceDE/>
        <w:autoSpaceDN/>
        <w:rPr>
          <w:rFonts w:ascii="&amp;quot" w:hAnsi="&amp;quot"/>
          <w:b/>
          <w:bCs/>
          <w:color w:val="212529"/>
          <w:sz w:val="24"/>
          <w:szCs w:val="24"/>
          <w:lang w:eastAsia="tr-TR"/>
        </w:rPr>
      </w:pPr>
      <w:r w:rsidRPr="00955EEB">
        <w:rPr>
          <w:rFonts w:ascii="&amp;quot" w:hAnsi="&amp;quot"/>
          <w:b/>
          <w:bCs/>
          <w:color w:val="212529"/>
          <w:sz w:val="24"/>
          <w:szCs w:val="24"/>
          <w:lang w:eastAsia="tr-TR"/>
        </w:rPr>
        <w:t>Saatler</w:t>
      </w:r>
      <w:r w:rsidRPr="00955EEB">
        <w:rPr>
          <w:rFonts w:ascii="&amp;quot" w:hAnsi="&amp;quot"/>
          <w:color w:val="212529"/>
          <w:sz w:val="24"/>
          <w:szCs w:val="24"/>
          <w:lang w:eastAsia="tr-TR"/>
        </w:rPr>
        <w:t xml:space="preserve">: </w:t>
      </w:r>
      <w:proofErr w:type="gramStart"/>
      <w:r w:rsidRPr="00955EEB">
        <w:rPr>
          <w:rFonts w:ascii="&amp;quot" w:hAnsi="&amp;quot"/>
          <w:color w:val="212529"/>
          <w:sz w:val="24"/>
          <w:szCs w:val="24"/>
          <w:lang w:eastAsia="tr-TR"/>
        </w:rPr>
        <w:t>08:00</w:t>
      </w:r>
      <w:proofErr w:type="gramEnd"/>
      <w:r w:rsidRPr="00955EEB">
        <w:rPr>
          <w:rFonts w:ascii="&amp;quot" w:hAnsi="&amp;quot"/>
          <w:color w:val="212529"/>
          <w:sz w:val="24"/>
          <w:szCs w:val="24"/>
          <w:lang w:eastAsia="tr-TR"/>
        </w:rPr>
        <w:t xml:space="preserve"> - 15:10</w:t>
      </w:r>
      <w:r w:rsidRPr="00955EEB">
        <w:rPr>
          <w:rFonts w:ascii="&amp;quot" w:hAnsi="&amp;quot"/>
          <w:color w:val="212529"/>
          <w:sz w:val="24"/>
          <w:szCs w:val="24"/>
          <w:lang w:eastAsia="tr-TR"/>
        </w:rPr>
        <w:br/>
      </w:r>
    </w:p>
    <w:p w:rsidR="00955EEB" w:rsidRDefault="00955EEB" w:rsidP="00955EEB">
      <w:pPr>
        <w:widowControl/>
        <w:autoSpaceDE/>
        <w:autoSpaceDN/>
        <w:rPr>
          <w:rFonts w:ascii="&amp;quot" w:hAnsi="&amp;quot"/>
          <w:b/>
          <w:bCs/>
          <w:color w:val="212529"/>
          <w:sz w:val="24"/>
          <w:szCs w:val="24"/>
          <w:lang w:eastAsia="tr-TR"/>
        </w:rPr>
      </w:pPr>
      <w:r w:rsidRPr="00955EEB">
        <w:rPr>
          <w:rFonts w:ascii="&amp;quot" w:hAnsi="&amp;quot"/>
          <w:b/>
          <w:bCs/>
          <w:color w:val="212529"/>
          <w:sz w:val="24"/>
          <w:szCs w:val="24"/>
          <w:lang w:eastAsia="tr-TR"/>
        </w:rPr>
        <w:t>Isınma</w:t>
      </w:r>
      <w:r w:rsidRPr="00955EEB">
        <w:rPr>
          <w:rFonts w:ascii="&amp;quot" w:hAnsi="&amp;quot"/>
          <w:color w:val="212529"/>
          <w:sz w:val="24"/>
          <w:szCs w:val="24"/>
          <w:lang w:eastAsia="tr-TR"/>
        </w:rPr>
        <w:t>: Doğalgaz</w:t>
      </w:r>
      <w:r w:rsidRPr="00955EEB">
        <w:rPr>
          <w:rFonts w:ascii="&amp;quot" w:hAnsi="&amp;quot"/>
          <w:color w:val="212529"/>
          <w:sz w:val="24"/>
          <w:szCs w:val="24"/>
          <w:lang w:eastAsia="tr-TR"/>
        </w:rPr>
        <w:br/>
      </w:r>
    </w:p>
    <w:p w:rsidR="00955EEB" w:rsidRDefault="00955EEB" w:rsidP="00955EEB">
      <w:pPr>
        <w:widowControl/>
        <w:autoSpaceDE/>
        <w:autoSpaceDN/>
        <w:rPr>
          <w:rFonts w:ascii="&amp;quot" w:hAnsi="&amp;quot"/>
          <w:b/>
          <w:bCs/>
          <w:color w:val="212529"/>
          <w:sz w:val="24"/>
          <w:szCs w:val="24"/>
          <w:lang w:eastAsia="tr-TR"/>
        </w:rPr>
      </w:pPr>
      <w:r w:rsidRPr="00955EEB">
        <w:rPr>
          <w:rFonts w:ascii="&amp;quot" w:hAnsi="&amp;quot"/>
          <w:b/>
          <w:bCs/>
          <w:color w:val="212529"/>
          <w:sz w:val="24"/>
          <w:szCs w:val="24"/>
          <w:lang w:eastAsia="tr-TR"/>
        </w:rPr>
        <w:t>Bağlantı</w:t>
      </w:r>
      <w:r w:rsidRPr="00955EEB">
        <w:rPr>
          <w:rFonts w:ascii="&amp;quot" w:hAnsi="&amp;quot"/>
          <w:color w:val="212529"/>
          <w:sz w:val="24"/>
          <w:szCs w:val="24"/>
          <w:lang w:eastAsia="tr-TR"/>
        </w:rPr>
        <w:t xml:space="preserve">: ADSL (16 </w:t>
      </w:r>
      <w:proofErr w:type="spellStart"/>
      <w:r w:rsidRPr="00955EEB">
        <w:rPr>
          <w:rFonts w:ascii="&amp;quot" w:hAnsi="&amp;quot"/>
          <w:color w:val="212529"/>
          <w:sz w:val="24"/>
          <w:szCs w:val="24"/>
          <w:lang w:eastAsia="tr-TR"/>
        </w:rPr>
        <w:t>Mbit</w:t>
      </w:r>
      <w:proofErr w:type="spellEnd"/>
      <w:r w:rsidRPr="00955EEB">
        <w:rPr>
          <w:rFonts w:ascii="&amp;quot" w:hAnsi="&amp;quot"/>
          <w:color w:val="212529"/>
          <w:sz w:val="24"/>
          <w:szCs w:val="24"/>
          <w:lang w:eastAsia="tr-TR"/>
        </w:rPr>
        <w:t xml:space="preserve"> ve üzeri)</w:t>
      </w:r>
      <w:r w:rsidRPr="00955EEB">
        <w:rPr>
          <w:rFonts w:ascii="&amp;quot" w:hAnsi="&amp;quot"/>
          <w:color w:val="212529"/>
          <w:sz w:val="24"/>
          <w:szCs w:val="24"/>
          <w:lang w:eastAsia="tr-TR"/>
        </w:rPr>
        <w:br/>
      </w:r>
    </w:p>
    <w:p w:rsidR="00955EEB" w:rsidRDefault="00955EEB" w:rsidP="00955EEB">
      <w:pPr>
        <w:widowControl/>
        <w:autoSpaceDE/>
        <w:autoSpaceDN/>
        <w:rPr>
          <w:rFonts w:ascii="&amp;quot" w:hAnsi="&amp;quot"/>
          <w:b/>
          <w:bCs/>
          <w:color w:val="212529"/>
          <w:sz w:val="24"/>
          <w:szCs w:val="24"/>
          <w:lang w:eastAsia="tr-TR"/>
        </w:rPr>
      </w:pPr>
      <w:r w:rsidRPr="00955EEB">
        <w:rPr>
          <w:rFonts w:ascii="&amp;quot" w:hAnsi="&amp;quot"/>
          <w:b/>
          <w:bCs/>
          <w:color w:val="212529"/>
          <w:sz w:val="24"/>
          <w:szCs w:val="24"/>
          <w:lang w:eastAsia="tr-TR"/>
        </w:rPr>
        <w:t>Yabancı Dil</w:t>
      </w:r>
      <w:r w:rsidRPr="00955EEB">
        <w:rPr>
          <w:rFonts w:ascii="&amp;quot" w:hAnsi="&amp;quot"/>
          <w:color w:val="212529"/>
          <w:sz w:val="24"/>
          <w:szCs w:val="24"/>
          <w:lang w:eastAsia="tr-TR"/>
        </w:rPr>
        <w:t>: İngilizce</w:t>
      </w:r>
      <w:r w:rsidRPr="00955EEB">
        <w:rPr>
          <w:rFonts w:ascii="&amp;quot" w:hAnsi="&amp;quot"/>
          <w:color w:val="212529"/>
          <w:sz w:val="24"/>
          <w:szCs w:val="24"/>
          <w:lang w:eastAsia="tr-TR"/>
        </w:rPr>
        <w:br/>
      </w:r>
    </w:p>
    <w:p w:rsidR="00955EEB" w:rsidRDefault="00955EEB" w:rsidP="00955EEB">
      <w:pPr>
        <w:widowControl/>
        <w:autoSpaceDE/>
        <w:autoSpaceDN/>
        <w:rPr>
          <w:rFonts w:ascii="&amp;quot" w:hAnsi="&amp;quot"/>
          <w:b/>
          <w:bCs/>
          <w:color w:val="212529"/>
          <w:sz w:val="24"/>
          <w:szCs w:val="24"/>
          <w:lang w:eastAsia="tr-TR"/>
        </w:rPr>
      </w:pPr>
      <w:r w:rsidRPr="00955EEB">
        <w:rPr>
          <w:rFonts w:ascii="&amp;quot" w:hAnsi="&amp;quot"/>
          <w:b/>
          <w:bCs/>
          <w:color w:val="212529"/>
          <w:sz w:val="24"/>
          <w:szCs w:val="24"/>
          <w:lang w:eastAsia="tr-TR"/>
        </w:rPr>
        <w:t>Sportif Etkinlikler</w:t>
      </w:r>
      <w:r w:rsidRPr="00955EEB">
        <w:rPr>
          <w:rFonts w:ascii="&amp;quot" w:hAnsi="&amp;quot"/>
          <w:color w:val="212529"/>
          <w:sz w:val="24"/>
          <w:szCs w:val="24"/>
          <w:lang w:eastAsia="tr-TR"/>
        </w:rPr>
        <w:t xml:space="preserve">: Güreş alanında il, bölge ve ülke derecelerimiz vardır. </w:t>
      </w:r>
      <w:r w:rsidRPr="00955EEB">
        <w:rPr>
          <w:rFonts w:ascii="&amp;quot" w:hAnsi="&amp;quot"/>
          <w:color w:val="212529"/>
          <w:sz w:val="24"/>
          <w:szCs w:val="24"/>
          <w:lang w:eastAsia="tr-TR"/>
        </w:rPr>
        <w:br/>
      </w:r>
    </w:p>
    <w:p w:rsidR="00955EEB" w:rsidRDefault="00955EEB" w:rsidP="00955EEB">
      <w:pPr>
        <w:widowControl/>
        <w:autoSpaceDE/>
        <w:autoSpaceDN/>
        <w:rPr>
          <w:rFonts w:ascii="&amp;quot" w:hAnsi="&amp;quot"/>
          <w:b/>
          <w:bCs/>
          <w:color w:val="212529"/>
          <w:sz w:val="24"/>
          <w:szCs w:val="24"/>
          <w:lang w:eastAsia="tr-TR"/>
        </w:rPr>
      </w:pPr>
      <w:r w:rsidRPr="00955EEB">
        <w:rPr>
          <w:rFonts w:ascii="&amp;quot" w:hAnsi="&amp;quot"/>
          <w:b/>
          <w:bCs/>
          <w:color w:val="212529"/>
          <w:sz w:val="24"/>
          <w:szCs w:val="24"/>
          <w:lang w:eastAsia="tr-TR"/>
        </w:rPr>
        <w:t>Bilimsel Etkinlikler</w:t>
      </w:r>
      <w:r w:rsidRPr="00955EEB">
        <w:rPr>
          <w:rFonts w:ascii="&amp;quot" w:hAnsi="&amp;quot"/>
          <w:color w:val="212529"/>
          <w:sz w:val="24"/>
          <w:szCs w:val="24"/>
          <w:lang w:eastAsia="tr-TR"/>
        </w:rPr>
        <w:t xml:space="preserve">: TÜBİTAK 4006 Projeleri yapılmaktadır. </w:t>
      </w:r>
      <w:r w:rsidRPr="00955EEB">
        <w:rPr>
          <w:rFonts w:ascii="&amp;quot" w:hAnsi="&amp;quot"/>
          <w:color w:val="212529"/>
          <w:sz w:val="24"/>
          <w:szCs w:val="24"/>
          <w:lang w:eastAsia="tr-TR"/>
        </w:rPr>
        <w:br/>
      </w:r>
    </w:p>
    <w:p w:rsidR="00955EEB" w:rsidRPr="00955EEB" w:rsidRDefault="00955EEB" w:rsidP="00955EEB">
      <w:pPr>
        <w:widowControl/>
        <w:autoSpaceDE/>
        <w:autoSpaceDN/>
        <w:rPr>
          <w:rFonts w:ascii="&amp;quot" w:hAnsi="&amp;quot"/>
          <w:color w:val="212529"/>
          <w:sz w:val="24"/>
          <w:szCs w:val="24"/>
          <w:lang w:eastAsia="tr-TR"/>
        </w:rPr>
      </w:pPr>
      <w:r w:rsidRPr="00955EEB">
        <w:rPr>
          <w:rFonts w:ascii="&amp;quot" w:hAnsi="&amp;quot"/>
          <w:b/>
          <w:bCs/>
          <w:color w:val="212529"/>
          <w:sz w:val="24"/>
          <w:szCs w:val="24"/>
          <w:lang w:eastAsia="tr-TR"/>
        </w:rPr>
        <w:t>Yurtdışı Proje Faaliyetleri</w:t>
      </w:r>
      <w:r w:rsidRPr="00955EEB">
        <w:rPr>
          <w:rFonts w:ascii="&amp;quot" w:hAnsi="&amp;quot"/>
          <w:color w:val="212529"/>
          <w:sz w:val="24"/>
          <w:szCs w:val="24"/>
          <w:lang w:eastAsia="tr-TR"/>
        </w:rPr>
        <w:t xml:space="preserve">: ERASMUS Proje çalışmaları devam etmektedir. </w:t>
      </w:r>
    </w:p>
    <w:p w:rsidR="002810BD" w:rsidRDefault="00955EEB">
      <w:pPr>
        <w:pStyle w:val="GvdeMetni"/>
        <w:rPr>
          <w:rFonts w:ascii="MyriadPro" w:hAnsi="MyriadPro"/>
          <w:color w:val="212529"/>
          <w:shd w:val="clear" w:color="auto" w:fill="FFFFFF"/>
        </w:rPr>
      </w:pPr>
      <w:r w:rsidRPr="00955EEB">
        <w:rPr>
          <w:rFonts w:ascii="MyriadPro" w:hAnsi="MyriadPro"/>
          <w:b/>
          <w:color w:val="212529"/>
          <w:shd w:val="clear" w:color="auto" w:fill="FFFFFF"/>
        </w:rPr>
        <w:lastRenderedPageBreak/>
        <w:t>Telefon</w:t>
      </w:r>
      <w:r>
        <w:rPr>
          <w:rFonts w:ascii="MyriadPro" w:hAnsi="MyriadPro"/>
          <w:color w:val="212529"/>
          <w:shd w:val="clear" w:color="auto" w:fill="FFFFFF"/>
        </w:rPr>
        <w:t>:</w:t>
      </w:r>
      <w:r>
        <w:rPr>
          <w:rFonts w:ascii="MyriadPro" w:hAnsi="MyriadPro"/>
          <w:color w:val="212529"/>
          <w:shd w:val="clear" w:color="auto" w:fill="FFFFFF"/>
        </w:rPr>
        <w:t xml:space="preserve"> </w:t>
      </w:r>
      <w:proofErr w:type="gramStart"/>
      <w:r>
        <w:rPr>
          <w:rFonts w:ascii="MyriadPro" w:hAnsi="MyriadPro"/>
          <w:color w:val="212529"/>
          <w:shd w:val="clear" w:color="auto" w:fill="FFFFFF"/>
        </w:rPr>
        <w:t>04142153523</w:t>
      </w:r>
      <w:proofErr w:type="gramEnd"/>
    </w:p>
    <w:p w:rsidR="00955EEB" w:rsidRDefault="00955EEB">
      <w:pPr>
        <w:pStyle w:val="GvdeMetni"/>
        <w:rPr>
          <w:rFonts w:ascii="MyriadPro" w:hAnsi="MyriadPro"/>
          <w:color w:val="212529"/>
          <w:shd w:val="clear" w:color="auto" w:fill="FFFFFF"/>
        </w:rPr>
      </w:pPr>
    </w:p>
    <w:p w:rsidR="00955EEB" w:rsidRDefault="00955EEB">
      <w:pPr>
        <w:pStyle w:val="GvdeMetni"/>
        <w:rPr>
          <w:rFonts w:ascii="MyriadPro" w:hAnsi="MyriadPro"/>
          <w:color w:val="212529"/>
          <w:shd w:val="clear" w:color="auto" w:fill="FFFFFF"/>
        </w:rPr>
      </w:pPr>
      <w:proofErr w:type="gramStart"/>
      <w:r w:rsidRPr="00955EEB">
        <w:rPr>
          <w:rFonts w:ascii="MyriadPro" w:hAnsi="MyriadPro"/>
          <w:b/>
          <w:color w:val="212529"/>
          <w:shd w:val="clear" w:color="auto" w:fill="FFFFFF"/>
        </w:rPr>
        <w:t>Adres</w:t>
      </w:r>
      <w:r>
        <w:rPr>
          <w:rFonts w:ascii="MyriadPro" w:hAnsi="MyriadPro"/>
          <w:color w:val="212529"/>
          <w:shd w:val="clear" w:color="auto" w:fill="FFFFFF"/>
        </w:rPr>
        <w:t xml:space="preserve"> :</w:t>
      </w:r>
      <w:r>
        <w:rPr>
          <w:rFonts w:ascii="MyriadPro" w:hAnsi="MyriadPro"/>
          <w:color w:val="212529"/>
          <w:shd w:val="clear" w:color="auto" w:fill="FFFFFF"/>
        </w:rPr>
        <w:t xml:space="preserve"> Buhara</w:t>
      </w:r>
      <w:proofErr w:type="gramEnd"/>
      <w:r>
        <w:rPr>
          <w:rFonts w:ascii="MyriadPro" w:hAnsi="MyriadPro"/>
          <w:color w:val="212529"/>
          <w:shd w:val="clear" w:color="auto" w:fill="FFFFFF"/>
        </w:rPr>
        <w:t xml:space="preserve"> Mah. 2385. Sokak. No 96/AB1 EYYÜBİY</w:t>
      </w:r>
      <w:r>
        <w:rPr>
          <w:rFonts w:ascii="MyriadPro" w:hAnsi="MyriadPro"/>
          <w:color w:val="212529"/>
          <w:shd w:val="clear" w:color="auto" w:fill="FFFFFF"/>
        </w:rPr>
        <w:t>E</w:t>
      </w:r>
    </w:p>
    <w:p w:rsidR="00955EEB" w:rsidRDefault="00955EEB">
      <w:pPr>
        <w:pStyle w:val="GvdeMetni"/>
        <w:rPr>
          <w:rFonts w:ascii="MyriadPro" w:hAnsi="MyriadPro"/>
          <w:color w:val="212529"/>
          <w:shd w:val="clear" w:color="auto" w:fill="FFFFFF"/>
        </w:rPr>
      </w:pPr>
    </w:p>
    <w:p w:rsidR="00955EEB" w:rsidRPr="00955EEB" w:rsidRDefault="00955EEB" w:rsidP="00955EEB">
      <w:pPr>
        <w:widowControl/>
        <w:autoSpaceDE/>
        <w:autoSpaceDN/>
        <w:rPr>
          <w:rFonts w:ascii="&amp;quot" w:hAnsi="&amp;quot"/>
          <w:color w:val="212529"/>
          <w:sz w:val="24"/>
          <w:szCs w:val="24"/>
          <w:lang w:eastAsia="tr-TR"/>
        </w:rPr>
      </w:pPr>
      <w:proofErr w:type="gramStart"/>
      <w:r w:rsidRPr="00955EEB">
        <w:rPr>
          <w:rFonts w:ascii="&amp;quot" w:hAnsi="&amp;quot"/>
          <w:color w:val="212529"/>
          <w:sz w:val="24"/>
          <w:szCs w:val="24"/>
          <w:lang w:eastAsia="tr-TR"/>
        </w:rPr>
        <w:t>Öğretmen :48</w:t>
      </w:r>
      <w:proofErr w:type="gramEnd"/>
      <w:r>
        <w:rPr>
          <w:rFonts w:ascii="&amp;quot" w:hAnsi="&amp;quot"/>
          <w:color w:val="212529"/>
          <w:sz w:val="24"/>
          <w:szCs w:val="24"/>
          <w:lang w:eastAsia="tr-TR"/>
        </w:rPr>
        <w:t xml:space="preserve">                  </w:t>
      </w:r>
      <w:r w:rsidRPr="00955EEB">
        <w:rPr>
          <w:rFonts w:ascii="&amp;quot" w:hAnsi="&amp;quot"/>
          <w:color w:val="212529"/>
          <w:sz w:val="24"/>
          <w:szCs w:val="24"/>
          <w:lang w:eastAsia="tr-TR"/>
        </w:rPr>
        <w:t>Öğrenci :754</w:t>
      </w:r>
      <w:r>
        <w:rPr>
          <w:rFonts w:ascii="&amp;quot" w:hAnsi="&amp;quot"/>
          <w:color w:val="212529"/>
          <w:sz w:val="24"/>
          <w:szCs w:val="24"/>
          <w:lang w:eastAsia="tr-TR"/>
        </w:rPr>
        <w:t xml:space="preserve">                          </w:t>
      </w:r>
      <w:r w:rsidRPr="00955EEB">
        <w:rPr>
          <w:rFonts w:ascii="&amp;quot" w:hAnsi="&amp;quot"/>
          <w:color w:val="212529"/>
          <w:sz w:val="24"/>
          <w:szCs w:val="24"/>
          <w:lang w:eastAsia="tr-TR"/>
        </w:rPr>
        <w:t>Derslik :24</w:t>
      </w:r>
      <w:r>
        <w:rPr>
          <w:rFonts w:ascii="&amp;quot" w:hAnsi="&amp;quot"/>
          <w:color w:val="212529"/>
          <w:sz w:val="24"/>
          <w:szCs w:val="24"/>
          <w:lang w:eastAsia="tr-TR"/>
        </w:rPr>
        <w:t xml:space="preserve">                                    </w:t>
      </w:r>
      <w:r w:rsidRPr="00955EEB">
        <w:rPr>
          <w:rFonts w:ascii="&amp;quot" w:hAnsi="&amp;quot"/>
          <w:color w:val="212529"/>
          <w:sz w:val="24"/>
          <w:szCs w:val="24"/>
          <w:lang w:eastAsia="tr-TR"/>
        </w:rPr>
        <w:t>Konferans Salonu :1</w:t>
      </w:r>
    </w:p>
    <w:p w:rsidR="00955EEB" w:rsidRPr="00955EEB" w:rsidRDefault="00955EEB" w:rsidP="00955EEB">
      <w:pPr>
        <w:widowControl/>
        <w:autoSpaceDE/>
        <w:autoSpaceDN/>
        <w:rPr>
          <w:rFonts w:ascii="&amp;quot" w:hAnsi="&amp;quot"/>
          <w:color w:val="212529"/>
          <w:sz w:val="24"/>
          <w:szCs w:val="24"/>
          <w:lang w:eastAsia="tr-TR"/>
        </w:rPr>
      </w:pPr>
      <w:r w:rsidRPr="00955EEB">
        <w:rPr>
          <w:rFonts w:ascii="&amp;quot" w:hAnsi="&amp;quot"/>
          <w:color w:val="212529"/>
          <w:sz w:val="24"/>
          <w:szCs w:val="24"/>
          <w:lang w:eastAsia="tr-TR"/>
        </w:rPr>
        <w:t xml:space="preserve">Spor </w:t>
      </w:r>
      <w:proofErr w:type="gramStart"/>
      <w:r w:rsidRPr="00955EEB">
        <w:rPr>
          <w:rFonts w:ascii="&amp;quot" w:hAnsi="&amp;quot"/>
          <w:color w:val="212529"/>
          <w:sz w:val="24"/>
          <w:szCs w:val="24"/>
          <w:lang w:eastAsia="tr-TR"/>
        </w:rPr>
        <w:t>Salonu :1</w:t>
      </w:r>
      <w:proofErr w:type="gramEnd"/>
      <w:r>
        <w:rPr>
          <w:rFonts w:ascii="&amp;quot" w:hAnsi="&amp;quot"/>
          <w:color w:val="212529"/>
          <w:sz w:val="24"/>
          <w:szCs w:val="24"/>
          <w:lang w:eastAsia="tr-TR"/>
        </w:rPr>
        <w:t xml:space="preserve">           </w:t>
      </w:r>
      <w:r w:rsidRPr="00955EEB">
        <w:rPr>
          <w:rFonts w:ascii="&amp;quot" w:hAnsi="&amp;quot"/>
          <w:color w:val="212529"/>
          <w:sz w:val="24"/>
          <w:szCs w:val="24"/>
          <w:lang w:eastAsia="tr-TR"/>
        </w:rPr>
        <w:t>Fen Laboratuvarı :3</w:t>
      </w:r>
      <w:r>
        <w:rPr>
          <w:rFonts w:ascii="&amp;quot" w:hAnsi="&amp;quot"/>
          <w:color w:val="212529"/>
          <w:sz w:val="24"/>
          <w:szCs w:val="24"/>
          <w:lang w:eastAsia="tr-TR"/>
        </w:rPr>
        <w:t xml:space="preserve">                  </w:t>
      </w:r>
      <w:r w:rsidRPr="00955EEB">
        <w:rPr>
          <w:rFonts w:ascii="&amp;quot" w:hAnsi="&amp;quot"/>
          <w:color w:val="212529"/>
          <w:sz w:val="24"/>
          <w:szCs w:val="24"/>
          <w:lang w:eastAsia="tr-TR"/>
        </w:rPr>
        <w:t>Müzik Sınıfı :1</w:t>
      </w:r>
      <w:r>
        <w:rPr>
          <w:rFonts w:ascii="&amp;quot" w:hAnsi="&amp;quot"/>
          <w:color w:val="212529"/>
          <w:sz w:val="24"/>
          <w:szCs w:val="24"/>
          <w:lang w:eastAsia="tr-TR"/>
        </w:rPr>
        <w:t xml:space="preserve">                        </w:t>
      </w:r>
      <w:bookmarkStart w:id="0" w:name="_GoBack"/>
      <w:bookmarkEnd w:id="0"/>
      <w:r>
        <w:rPr>
          <w:rFonts w:ascii="&amp;quot" w:hAnsi="&amp;quot"/>
          <w:color w:val="212529"/>
          <w:sz w:val="24"/>
          <w:szCs w:val="24"/>
          <w:lang w:eastAsia="tr-TR"/>
        </w:rPr>
        <w:t xml:space="preserve">              </w:t>
      </w:r>
      <w:r w:rsidRPr="00955EEB">
        <w:rPr>
          <w:rFonts w:ascii="&amp;quot" w:hAnsi="&amp;quot"/>
          <w:color w:val="212529"/>
          <w:sz w:val="24"/>
          <w:szCs w:val="24"/>
          <w:lang w:eastAsia="tr-TR"/>
        </w:rPr>
        <w:t>Kütüphane :1</w:t>
      </w:r>
    </w:p>
    <w:p w:rsidR="00955EEB" w:rsidRDefault="00955EEB">
      <w:pPr>
        <w:pStyle w:val="GvdeMetni"/>
        <w:rPr>
          <w:b/>
          <w:sz w:val="20"/>
        </w:rPr>
      </w:pPr>
    </w:p>
    <w:p w:rsidR="002810BD" w:rsidRDefault="002810BD">
      <w:pPr>
        <w:pStyle w:val="GvdeMetni"/>
        <w:rPr>
          <w:b/>
          <w:sz w:val="20"/>
        </w:rPr>
      </w:pPr>
    </w:p>
    <w:p w:rsidR="002810BD" w:rsidRDefault="002810BD">
      <w:pPr>
        <w:pStyle w:val="GvdeMetni"/>
        <w:rPr>
          <w:b/>
          <w:sz w:val="20"/>
        </w:rPr>
      </w:pPr>
    </w:p>
    <w:p w:rsidR="002810BD" w:rsidRDefault="002810BD">
      <w:pPr>
        <w:pStyle w:val="GvdeMetni"/>
        <w:rPr>
          <w:b/>
          <w:sz w:val="20"/>
        </w:rPr>
      </w:pPr>
    </w:p>
    <w:p w:rsidR="002810BD" w:rsidRDefault="002810BD">
      <w:pPr>
        <w:pStyle w:val="GvdeMetni"/>
        <w:rPr>
          <w:b/>
          <w:sz w:val="20"/>
        </w:rPr>
      </w:pPr>
    </w:p>
    <w:p w:rsidR="002810BD" w:rsidRDefault="002810BD">
      <w:pPr>
        <w:pStyle w:val="GvdeMetni"/>
        <w:rPr>
          <w:b/>
          <w:sz w:val="20"/>
        </w:rPr>
      </w:pPr>
    </w:p>
    <w:p w:rsidR="002810BD" w:rsidRDefault="002810BD">
      <w:pPr>
        <w:pStyle w:val="GvdeMetni"/>
        <w:spacing w:before="3"/>
        <w:rPr>
          <w:b/>
          <w:sz w:val="16"/>
        </w:rPr>
      </w:pPr>
    </w:p>
    <w:sectPr w:rsidR="002810BD" w:rsidSect="002810BD">
      <w:type w:val="continuous"/>
      <w:pgSz w:w="11910" w:h="16840"/>
      <w:pgMar w:top="160" w:right="720" w:bottom="0" w:left="3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MyriadPr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2810BD"/>
    <w:rsid w:val="00075A85"/>
    <w:rsid w:val="002810BD"/>
    <w:rsid w:val="00955EEB"/>
    <w:rsid w:val="00F563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10BD"/>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810BD"/>
    <w:tblPr>
      <w:tblInd w:w="0" w:type="dxa"/>
      <w:tblCellMar>
        <w:top w:w="0" w:type="dxa"/>
        <w:left w:w="0" w:type="dxa"/>
        <w:bottom w:w="0" w:type="dxa"/>
        <w:right w:w="0" w:type="dxa"/>
      </w:tblCellMar>
    </w:tblPr>
  </w:style>
  <w:style w:type="paragraph" w:styleId="GvdeMetni">
    <w:name w:val="Body Text"/>
    <w:basedOn w:val="Normal"/>
    <w:uiPriority w:val="1"/>
    <w:qFormat/>
    <w:rsid w:val="002810BD"/>
  </w:style>
  <w:style w:type="paragraph" w:styleId="KonuBal">
    <w:name w:val="Title"/>
    <w:basedOn w:val="Normal"/>
    <w:uiPriority w:val="1"/>
    <w:qFormat/>
    <w:rsid w:val="002810BD"/>
    <w:pPr>
      <w:spacing w:before="69"/>
      <w:ind w:left="3092" w:right="2225"/>
      <w:jc w:val="center"/>
    </w:pPr>
    <w:rPr>
      <w:b/>
      <w:bCs/>
      <w:sz w:val="40"/>
      <w:szCs w:val="40"/>
    </w:rPr>
  </w:style>
  <w:style w:type="paragraph" w:styleId="ListeParagraf">
    <w:name w:val="List Paragraph"/>
    <w:basedOn w:val="Normal"/>
    <w:uiPriority w:val="1"/>
    <w:qFormat/>
    <w:rsid w:val="002810BD"/>
  </w:style>
  <w:style w:type="paragraph" w:customStyle="1" w:styleId="TableParagraph">
    <w:name w:val="Table Paragraph"/>
    <w:basedOn w:val="Normal"/>
    <w:uiPriority w:val="1"/>
    <w:qFormat/>
    <w:rsid w:val="002810BD"/>
    <w:pPr>
      <w:spacing w:line="234" w:lineRule="exact"/>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2850821">
      <w:bodyDiv w:val="1"/>
      <w:marLeft w:val="0"/>
      <w:marRight w:val="0"/>
      <w:marTop w:val="0"/>
      <w:marBottom w:val="0"/>
      <w:divBdr>
        <w:top w:val="none" w:sz="0" w:space="0" w:color="auto"/>
        <w:left w:val="none" w:sz="0" w:space="0" w:color="auto"/>
        <w:bottom w:val="none" w:sz="0" w:space="0" w:color="auto"/>
        <w:right w:val="none" w:sz="0" w:space="0" w:color="auto"/>
      </w:divBdr>
      <w:divsChild>
        <w:div w:id="479880512">
          <w:marLeft w:val="0"/>
          <w:marRight w:val="0"/>
          <w:marTop w:val="0"/>
          <w:marBottom w:val="0"/>
          <w:divBdr>
            <w:top w:val="none" w:sz="0" w:space="0" w:color="auto"/>
            <w:left w:val="none" w:sz="0" w:space="0" w:color="auto"/>
            <w:bottom w:val="none" w:sz="0" w:space="0" w:color="auto"/>
            <w:right w:val="none" w:sz="0" w:space="0" w:color="auto"/>
          </w:divBdr>
        </w:div>
      </w:divsChild>
    </w:div>
    <w:div w:id="1753888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Kullanıcısı</cp:lastModifiedBy>
  <cp:revision>3</cp:revision>
  <dcterms:created xsi:type="dcterms:W3CDTF">2020-02-12T05:49:00Z</dcterms:created>
  <dcterms:modified xsi:type="dcterms:W3CDTF">2020-02-21T21:52:00Z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2019-06-29T00:00:00Z</vt:filetime>
  </property>
  <property fmtid="{D5CDD505-2E9C-101B-9397-08002B2CF9AE}" pid="3" name="Creator">
    <vt:lpwstr>Microsoft® Word 2013</vt:lpwstr>
  </property>
  <property fmtid="{D5CDD505-2E9C-101B-9397-08002B2CF9AE}" pid="4" name="LastSaved">
    <vt:filetime>2020-02-12T00:00:00Z</vt:filetime>
  </property>
</Properties>
</file>