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3B" w:rsidRDefault="00375ABD">
      <w:pPr>
        <w:pStyle w:val="KonuBal"/>
      </w:pPr>
      <w:r>
        <w:rPr>
          <w:color w:val="FF0000"/>
        </w:rPr>
        <w:t>AKABE TOKİ ANADOLU LİSESİ</w:t>
      </w:r>
    </w:p>
    <w:p w:rsidR="005A713B" w:rsidRDefault="005A713B">
      <w:pPr>
        <w:pStyle w:val="GvdeMetni"/>
        <w:rPr>
          <w:b/>
          <w:sz w:val="20"/>
        </w:rPr>
      </w:pPr>
    </w:p>
    <w:p w:rsidR="005A713B" w:rsidRDefault="005A713B">
      <w:pPr>
        <w:pStyle w:val="GvdeMetni"/>
        <w:rPr>
          <w:b/>
          <w:sz w:val="20"/>
        </w:rPr>
      </w:pPr>
    </w:p>
    <w:p w:rsidR="005A713B" w:rsidRDefault="00375ABD">
      <w:pPr>
        <w:pStyle w:val="GvdeMetni"/>
        <w:spacing w:before="6"/>
        <w:rPr>
          <w:b/>
          <w:sz w:val="18"/>
        </w:rPr>
      </w:pPr>
      <w:r>
        <w:rPr>
          <w:noProof/>
          <w:lang w:eastAsia="tr-TR"/>
        </w:rPr>
        <w:drawing>
          <wp:anchor distT="0" distB="0" distL="0" distR="0" simplePos="0" relativeHeight="251658240" behindDoc="0" locked="0" layoutInCell="1" allowOverlap="1">
            <wp:simplePos x="0" y="0"/>
            <wp:positionH relativeFrom="page">
              <wp:posOffset>1290955</wp:posOffset>
            </wp:positionH>
            <wp:positionV relativeFrom="paragraph">
              <wp:posOffset>163195</wp:posOffset>
            </wp:positionV>
            <wp:extent cx="4767580" cy="2043430"/>
            <wp:effectExtent l="1905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767580" cy="2043430"/>
                    </a:xfrm>
                    <a:prstGeom prst="rect">
                      <a:avLst/>
                    </a:prstGeom>
                  </pic:spPr>
                </pic:pic>
              </a:graphicData>
            </a:graphic>
          </wp:anchor>
        </w:drawing>
      </w:r>
    </w:p>
    <w:p w:rsidR="005A713B" w:rsidRDefault="00664F2C">
      <w:pPr>
        <w:pStyle w:val="GvdeMetni"/>
        <w:spacing w:before="9"/>
        <w:rPr>
          <w:b/>
          <w:sz w:val="9"/>
        </w:rPr>
      </w:pPr>
      <w:r>
        <w:pict>
          <v:shapetype id="_x0000_t202" coordsize="21600,21600" o:spt="202" path="m,l,21600r21600,l21600,xe">
            <v:stroke joinstyle="miter"/>
            <v:path gradientshapeok="t" o:connecttype="rect"/>
          </v:shapetype>
          <v:shape id="_x0000_s1026" type="#_x0000_t202" style="position:absolute;margin-left:289.85pt;margin-top:289.45pt;width:3.55pt;height:3.55pt;z-index:-15727104;mso-wrap-distance-left:0;mso-wrap-distance-right:0;mso-position-horizontal-relative:page" filled="f" strokeweight=".72pt">
            <v:textbox inset="0,0,0,0">
              <w:txbxContent>
                <w:p w:rsidR="005A713B" w:rsidRDefault="00375ABD">
                  <w:pPr>
                    <w:spacing w:before="69"/>
                    <w:ind w:left="144"/>
                    <w:rPr>
                      <w:sz w:val="20"/>
                    </w:rPr>
                  </w:pPr>
                  <w:r>
                    <w:rPr>
                      <w:b/>
                      <w:sz w:val="20"/>
                    </w:rPr>
                    <w:t xml:space="preserve">ADRES: </w:t>
                  </w:r>
                  <w:r>
                    <w:rPr>
                      <w:sz w:val="20"/>
                    </w:rPr>
                    <w:t xml:space="preserve">Batıkent Mah. 4. Bölge Akabe TOKİ </w:t>
                  </w:r>
                  <w:proofErr w:type="spellStart"/>
                  <w:r>
                    <w:rPr>
                      <w:sz w:val="20"/>
                    </w:rPr>
                    <w:t>Eyyübiye</w:t>
                  </w:r>
                  <w:proofErr w:type="spellEnd"/>
                  <w:r>
                    <w:rPr>
                      <w:sz w:val="20"/>
                    </w:rPr>
                    <w:t>/ ŞANLIURFA</w:t>
                  </w:r>
                </w:p>
                <w:p w:rsidR="005A713B" w:rsidRDefault="005A713B">
                  <w:pPr>
                    <w:pStyle w:val="GvdeMetni"/>
                    <w:spacing w:before="3"/>
                    <w:rPr>
                      <w:sz w:val="20"/>
                    </w:rPr>
                  </w:pPr>
                </w:p>
                <w:p w:rsidR="005A713B" w:rsidRDefault="00375ABD">
                  <w:pPr>
                    <w:spacing w:before="1"/>
                    <w:ind w:left="144"/>
                    <w:rPr>
                      <w:sz w:val="20"/>
                    </w:rPr>
                  </w:pPr>
                  <w:r>
                    <w:rPr>
                      <w:b/>
                      <w:sz w:val="20"/>
                    </w:rPr>
                    <w:t xml:space="preserve">OKUL TEL: </w:t>
                  </w:r>
                  <w:r>
                    <w:rPr>
                      <w:sz w:val="20"/>
                    </w:rPr>
                    <w:t>0554 261 57 47</w:t>
                  </w:r>
                </w:p>
                <w:p w:rsidR="005A713B" w:rsidRDefault="005A713B">
                  <w:pPr>
                    <w:pStyle w:val="GvdeMetni"/>
                    <w:spacing w:before="5"/>
                    <w:rPr>
                      <w:sz w:val="20"/>
                    </w:rPr>
                  </w:pPr>
                </w:p>
                <w:p w:rsidR="005A713B" w:rsidRDefault="00375ABD">
                  <w:pPr>
                    <w:ind w:left="144"/>
                    <w:rPr>
                      <w:sz w:val="20"/>
                    </w:rPr>
                  </w:pPr>
                  <w:r>
                    <w:rPr>
                      <w:b/>
                      <w:sz w:val="20"/>
                    </w:rPr>
                    <w:t xml:space="preserve">WEB ADRESİ: </w:t>
                  </w:r>
                  <w:hyperlink r:id="rId6">
                    <w:r>
                      <w:rPr>
                        <w:sz w:val="20"/>
                      </w:rPr>
                      <w:t>http://akabetokilisesi.meb.k12.tr</w:t>
                    </w:r>
                  </w:hyperlink>
                </w:p>
              </w:txbxContent>
            </v:textbox>
            <w10:wrap type="topAndBottom" anchorx="page"/>
          </v:shape>
        </w:pict>
      </w:r>
      <w:r w:rsidR="00736355">
        <w:pict>
          <v:group id="_x0000_s1028" style="position:absolute;margin-left:21.45pt;margin-top:168.05pt;width:531.15pt;height:116.4pt;z-index:-15728128;mso-wrap-distance-left:0;mso-wrap-distance-right:0;mso-position-horizontal-relative:page" coordorigin="403,3464" coordsize="10623,2328">
            <v:rect id="_x0000_s1032" style="position:absolute;left:423;top:3484;width:5312;height:2288" filled="f" strokecolor="#385d89" strokeweight="2.0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585;top:3574;width:4983;height:2103">
              <v:imagedata r:id="rId7" o:title=""/>
            </v:shape>
            <v:rect id="_x0000_s1030" style="position:absolute;left:5842;top:3496;width:5163;height:2276" filled="f" strokecolor="#385d89" strokeweight="2.04pt"/>
            <v:shape id="_x0000_s1029" type="#_x0000_t75" style="position:absolute;left:5990;top:3631;width:4872;height:2021">
              <v:imagedata r:id="rId8" o:title=""/>
            </v:shape>
            <w10:wrap type="topAndBottom" anchorx="page"/>
          </v:group>
        </w:pict>
      </w:r>
    </w:p>
    <w:p w:rsidR="005A713B" w:rsidRDefault="005A713B">
      <w:pPr>
        <w:pStyle w:val="GvdeMetni"/>
        <w:spacing w:before="9"/>
        <w:rPr>
          <w:b/>
          <w:sz w:val="3"/>
        </w:rPr>
      </w:pPr>
    </w:p>
    <w:p w:rsidR="005A713B" w:rsidRDefault="00736355">
      <w:pPr>
        <w:pStyle w:val="GvdeMetni"/>
        <w:ind w:left="114"/>
        <w:rPr>
          <w:sz w:val="20"/>
        </w:rPr>
      </w:pPr>
      <w:r>
        <w:rPr>
          <w:sz w:val="20"/>
        </w:rPr>
      </w:r>
      <w:r>
        <w:rPr>
          <w:sz w:val="20"/>
        </w:rPr>
        <w:pict>
          <v:shape id="_x0000_s1033" type="#_x0000_t202" style="width:531pt;height:119.55pt;mso-left-percent:-10001;mso-top-percent:-10001;mso-position-horizontal:absolute;mso-position-horizontal-relative:char;mso-position-vertical:absolute;mso-position-vertical-relative:line;mso-left-percent:-10001;mso-top-percent:-10001" filled="f" strokeweight=".72pt">
            <v:textbox inset="0,0,0,0">
              <w:txbxContent>
                <w:p w:rsidR="005A713B" w:rsidRDefault="00375ABD">
                  <w:pPr>
                    <w:spacing w:before="67"/>
                    <w:ind w:left="4200" w:right="4199"/>
                    <w:jc w:val="center"/>
                    <w:rPr>
                      <w:sz w:val="24"/>
                    </w:rPr>
                  </w:pPr>
                  <w:r>
                    <w:rPr>
                      <w:color w:val="FF0000"/>
                      <w:sz w:val="24"/>
                    </w:rPr>
                    <w:t>OKULUN TANITIMI</w:t>
                  </w:r>
                </w:p>
                <w:p w:rsidR="005A713B" w:rsidRDefault="005A713B">
                  <w:pPr>
                    <w:pStyle w:val="GvdeMetni"/>
                    <w:spacing w:before="9"/>
                    <w:rPr>
                      <w:sz w:val="20"/>
                    </w:rPr>
                  </w:pPr>
                </w:p>
                <w:p w:rsidR="005A713B" w:rsidRDefault="00375ABD">
                  <w:pPr>
                    <w:pStyle w:val="GvdeMetni"/>
                    <w:spacing w:before="1" w:line="276" w:lineRule="auto"/>
                    <w:ind w:left="143" w:right="138"/>
                    <w:jc w:val="both"/>
                  </w:pPr>
                  <w:r>
                    <w:t xml:space="preserve">Okul 2006-2007 eğitim öğretim yılında faaliyete başlamıştır. Okulun amacı öğrencileri hem akademik hem kişisel- sosyal gelişimlerine katkıda bulunarak hayata hazırlamaktır. Okulun pansiyonu bulunmamaktadır. Güreş sporunda il 1.liği ve Türkiye 2.liği vardır. </w:t>
                  </w:r>
                  <w:proofErr w:type="spellStart"/>
                  <w:r>
                    <w:t>Wushu</w:t>
                  </w:r>
                  <w:proofErr w:type="spellEnd"/>
                  <w:r>
                    <w:t xml:space="preserve"> </w:t>
                  </w:r>
                  <w:proofErr w:type="spellStart"/>
                  <w:r>
                    <w:t>braşında</w:t>
                  </w:r>
                  <w:proofErr w:type="spellEnd"/>
                  <w:r>
                    <w:t xml:space="preserve"> il 1.liği, tekvando şampiyonasında il 1.liği ve il 2.liği, karate bazında il 1.liği ve bölge 2.liği, masa tenisi il şampiyonluğu, okçulukta il derecesi, münazarada ilçe 2.si, ‘’Bir Bilenle Bilge Nesil’’ kompozisyon yarışmasında il 2.liği vardır. Okul içinde yazarlık atölyesi, Değerler Akademisi söyleyişleri ve resim sergisi çalışmaları yapılmaktadır.</w:t>
                  </w:r>
                </w:p>
              </w:txbxContent>
            </v:textbox>
            <w10:wrap type="none"/>
            <w10:anchorlock/>
          </v:shape>
        </w:pict>
      </w:r>
    </w:p>
    <w:p w:rsidR="005A713B" w:rsidRDefault="005A713B">
      <w:pPr>
        <w:pStyle w:val="GvdeMetni"/>
        <w:rPr>
          <w:b/>
          <w:sz w:val="20"/>
        </w:rPr>
      </w:pPr>
    </w:p>
    <w:p w:rsidR="005A713B" w:rsidRDefault="005A713B">
      <w:pPr>
        <w:pStyle w:val="GvdeMetni"/>
        <w:rPr>
          <w:b/>
          <w:sz w:val="21"/>
        </w:rPr>
      </w:pPr>
    </w:p>
    <w:tbl>
      <w:tblPr>
        <w:tblStyle w:val="TableNormal"/>
        <w:tblW w:w="0" w:type="auto"/>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0"/>
        <w:gridCol w:w="1415"/>
        <w:gridCol w:w="1588"/>
        <w:gridCol w:w="1590"/>
        <w:gridCol w:w="1413"/>
        <w:gridCol w:w="1682"/>
        <w:gridCol w:w="1581"/>
      </w:tblGrid>
      <w:tr w:rsidR="005A713B">
        <w:trPr>
          <w:trHeight w:val="591"/>
        </w:trPr>
        <w:tc>
          <w:tcPr>
            <w:tcW w:w="10559" w:type="dxa"/>
            <w:gridSpan w:val="7"/>
            <w:tcBorders>
              <w:bottom w:val="single" w:sz="4" w:space="0" w:color="000000"/>
            </w:tcBorders>
          </w:tcPr>
          <w:p w:rsidR="005A713B" w:rsidRDefault="00375ABD">
            <w:pPr>
              <w:pStyle w:val="TableParagraph"/>
              <w:spacing w:before="67" w:line="240" w:lineRule="auto"/>
              <w:ind w:left="2821" w:right="2802"/>
              <w:jc w:val="center"/>
              <w:rPr>
                <w:sz w:val="24"/>
              </w:rPr>
            </w:pPr>
            <w:r>
              <w:rPr>
                <w:color w:val="FF0000"/>
                <w:sz w:val="24"/>
              </w:rPr>
              <w:t>ÜNİVERSİTEYE YERLEŞTİRME SONUÇLARI</w:t>
            </w:r>
          </w:p>
        </w:tc>
      </w:tr>
      <w:tr w:rsidR="005A713B">
        <w:trPr>
          <w:trHeight w:val="757"/>
        </w:trPr>
        <w:tc>
          <w:tcPr>
            <w:tcW w:w="1290" w:type="dxa"/>
            <w:tcBorders>
              <w:top w:val="single" w:sz="4" w:space="0" w:color="000000"/>
              <w:left w:val="thickThinMediumGap" w:sz="3" w:space="0" w:color="000000"/>
              <w:bottom w:val="single" w:sz="4" w:space="0" w:color="000000"/>
              <w:right w:val="single" w:sz="4" w:space="0" w:color="000000"/>
            </w:tcBorders>
          </w:tcPr>
          <w:p w:rsidR="005A713B" w:rsidRDefault="00375ABD">
            <w:pPr>
              <w:pStyle w:val="TableParagraph"/>
              <w:spacing w:line="247" w:lineRule="exact"/>
              <w:ind w:left="469"/>
            </w:pPr>
            <w:r>
              <w:t>YIL</w:t>
            </w:r>
          </w:p>
        </w:tc>
        <w:tc>
          <w:tcPr>
            <w:tcW w:w="1415" w:type="dxa"/>
            <w:tcBorders>
              <w:top w:val="single" w:sz="4" w:space="0" w:color="000000"/>
              <w:left w:val="single" w:sz="4" w:space="0" w:color="000000"/>
              <w:bottom w:val="single" w:sz="4" w:space="0" w:color="000000"/>
              <w:right w:val="single" w:sz="4" w:space="0" w:color="000000"/>
            </w:tcBorders>
          </w:tcPr>
          <w:p w:rsidR="005A713B" w:rsidRDefault="00375ABD">
            <w:pPr>
              <w:pStyle w:val="TableParagraph"/>
              <w:spacing w:line="240" w:lineRule="auto"/>
              <w:ind w:left="355" w:right="283" w:hanging="36"/>
            </w:pPr>
            <w:r>
              <w:t>MEZUN SAYISI</w:t>
            </w:r>
          </w:p>
        </w:tc>
        <w:tc>
          <w:tcPr>
            <w:tcW w:w="1588" w:type="dxa"/>
            <w:tcBorders>
              <w:top w:val="single" w:sz="4" w:space="0" w:color="000000"/>
              <w:left w:val="single" w:sz="4" w:space="0" w:color="000000"/>
              <w:bottom w:val="single" w:sz="4" w:space="0" w:color="000000"/>
              <w:right w:val="single" w:sz="4" w:space="0" w:color="000000"/>
            </w:tcBorders>
          </w:tcPr>
          <w:p w:rsidR="005A713B" w:rsidRDefault="00375ABD">
            <w:pPr>
              <w:pStyle w:val="TableParagraph"/>
              <w:spacing w:line="240" w:lineRule="auto"/>
              <w:ind w:left="241" w:right="222" w:hanging="5"/>
              <w:jc w:val="center"/>
            </w:pPr>
            <w:r>
              <w:t>SAĞLIK BİLİMLERİ</w:t>
            </w:r>
          </w:p>
          <w:p w:rsidR="005A713B" w:rsidRDefault="00375ABD">
            <w:pPr>
              <w:pStyle w:val="TableParagraph"/>
              <w:spacing w:line="238" w:lineRule="exact"/>
              <w:ind w:left="177" w:right="163"/>
              <w:jc w:val="center"/>
            </w:pPr>
            <w:r>
              <w:t>FAKÜLTESİ</w:t>
            </w:r>
          </w:p>
        </w:tc>
        <w:tc>
          <w:tcPr>
            <w:tcW w:w="1590" w:type="dxa"/>
            <w:tcBorders>
              <w:top w:val="single" w:sz="4" w:space="0" w:color="000000"/>
              <w:left w:val="single" w:sz="4" w:space="0" w:color="000000"/>
              <w:bottom w:val="single" w:sz="4" w:space="0" w:color="000000"/>
              <w:right w:val="single" w:sz="4" w:space="0" w:color="000000"/>
            </w:tcBorders>
          </w:tcPr>
          <w:p w:rsidR="005A713B" w:rsidRDefault="00375ABD">
            <w:pPr>
              <w:pStyle w:val="TableParagraph"/>
              <w:spacing w:line="240" w:lineRule="auto"/>
              <w:ind w:left="199" w:right="163" w:firstLine="55"/>
            </w:pPr>
            <w:r>
              <w:t>ÖNLİSANS FAKÜLTESİ</w:t>
            </w:r>
          </w:p>
        </w:tc>
        <w:tc>
          <w:tcPr>
            <w:tcW w:w="1413" w:type="dxa"/>
            <w:tcBorders>
              <w:top w:val="single" w:sz="4" w:space="0" w:color="000000"/>
              <w:left w:val="single" w:sz="4" w:space="0" w:color="000000"/>
              <w:bottom w:val="single" w:sz="4" w:space="0" w:color="000000"/>
              <w:right w:val="single" w:sz="4" w:space="0" w:color="000000"/>
            </w:tcBorders>
          </w:tcPr>
          <w:p w:rsidR="005A713B" w:rsidRDefault="00375ABD">
            <w:pPr>
              <w:pStyle w:val="TableParagraph"/>
              <w:spacing w:line="240" w:lineRule="auto"/>
              <w:ind w:left="111" w:right="74" w:firstLine="214"/>
            </w:pPr>
            <w:r>
              <w:t>EĞİTİM FAKÜLTESİ</w:t>
            </w:r>
          </w:p>
        </w:tc>
        <w:tc>
          <w:tcPr>
            <w:tcW w:w="1682" w:type="dxa"/>
            <w:tcBorders>
              <w:top w:val="single" w:sz="4" w:space="0" w:color="000000"/>
              <w:left w:val="single" w:sz="4" w:space="0" w:color="000000"/>
              <w:bottom w:val="single" w:sz="4" w:space="0" w:color="000000"/>
              <w:right w:val="single" w:sz="4" w:space="0" w:color="000000"/>
            </w:tcBorders>
          </w:tcPr>
          <w:p w:rsidR="005A713B" w:rsidRDefault="00375ABD">
            <w:pPr>
              <w:pStyle w:val="TableParagraph"/>
              <w:spacing w:line="240" w:lineRule="auto"/>
              <w:ind w:left="136" w:right="98" w:firstLine="374"/>
            </w:pPr>
            <w:r>
              <w:t>DİĞER FAKÜLTELER</w:t>
            </w:r>
          </w:p>
        </w:tc>
        <w:tc>
          <w:tcPr>
            <w:tcW w:w="1581" w:type="dxa"/>
            <w:tcBorders>
              <w:top w:val="single" w:sz="4" w:space="0" w:color="000000"/>
              <w:left w:val="single" w:sz="4" w:space="0" w:color="000000"/>
              <w:bottom w:val="single" w:sz="4" w:space="0" w:color="000000"/>
              <w:right w:val="thickThinMediumGap" w:sz="3" w:space="0" w:color="000000"/>
            </w:tcBorders>
          </w:tcPr>
          <w:p w:rsidR="005A713B" w:rsidRDefault="00375ABD">
            <w:pPr>
              <w:pStyle w:val="TableParagraph"/>
              <w:spacing w:line="240" w:lineRule="auto"/>
              <w:ind w:left="226" w:right="194" w:firstLine="108"/>
            </w:pPr>
            <w:r>
              <w:t>TOPLAM YERLEŞEN</w:t>
            </w:r>
          </w:p>
          <w:p w:rsidR="005A713B" w:rsidRDefault="00375ABD">
            <w:pPr>
              <w:pStyle w:val="TableParagraph"/>
              <w:spacing w:line="238" w:lineRule="exact"/>
              <w:ind w:left="432"/>
            </w:pPr>
            <w:r>
              <w:t>SAYISI</w:t>
            </w:r>
          </w:p>
        </w:tc>
      </w:tr>
      <w:tr w:rsidR="005A713B">
        <w:trPr>
          <w:trHeight w:val="253"/>
        </w:trPr>
        <w:tc>
          <w:tcPr>
            <w:tcW w:w="1290" w:type="dxa"/>
            <w:tcBorders>
              <w:top w:val="single" w:sz="4" w:space="0" w:color="000000"/>
              <w:left w:val="thickThinMediumGap" w:sz="3" w:space="0" w:color="000000"/>
              <w:bottom w:val="single" w:sz="4" w:space="0" w:color="000000"/>
              <w:right w:val="single" w:sz="4" w:space="0" w:color="000000"/>
            </w:tcBorders>
          </w:tcPr>
          <w:p w:rsidR="005A713B" w:rsidRDefault="00375ABD">
            <w:pPr>
              <w:pStyle w:val="TableParagraph"/>
              <w:ind w:left="431"/>
            </w:pPr>
            <w:r>
              <w:t>2017</w:t>
            </w:r>
          </w:p>
        </w:tc>
        <w:tc>
          <w:tcPr>
            <w:tcW w:w="1415" w:type="dxa"/>
            <w:tcBorders>
              <w:top w:val="single" w:sz="4" w:space="0" w:color="000000"/>
              <w:left w:val="single" w:sz="4" w:space="0" w:color="000000"/>
              <w:bottom w:val="single" w:sz="4" w:space="0" w:color="000000"/>
              <w:right w:val="single" w:sz="4" w:space="0" w:color="000000"/>
            </w:tcBorders>
          </w:tcPr>
          <w:p w:rsidR="005A713B" w:rsidRDefault="00375ABD">
            <w:pPr>
              <w:pStyle w:val="TableParagraph"/>
              <w:ind w:left="523" w:right="512"/>
              <w:jc w:val="center"/>
            </w:pPr>
            <w:r>
              <w:t>180</w:t>
            </w:r>
          </w:p>
        </w:tc>
        <w:tc>
          <w:tcPr>
            <w:tcW w:w="1588" w:type="dxa"/>
            <w:tcBorders>
              <w:top w:val="single" w:sz="4" w:space="0" w:color="000000"/>
              <w:left w:val="single" w:sz="4" w:space="0" w:color="000000"/>
              <w:bottom w:val="single" w:sz="4" w:space="0" w:color="000000"/>
              <w:right w:val="single" w:sz="4" w:space="0" w:color="000000"/>
            </w:tcBorders>
          </w:tcPr>
          <w:p w:rsidR="005A713B" w:rsidRDefault="00375ABD">
            <w:pPr>
              <w:pStyle w:val="TableParagraph"/>
              <w:ind w:right="725"/>
              <w:jc w:val="right"/>
            </w:pPr>
            <w:r>
              <w:t>3</w:t>
            </w:r>
          </w:p>
        </w:tc>
        <w:tc>
          <w:tcPr>
            <w:tcW w:w="1590" w:type="dxa"/>
            <w:tcBorders>
              <w:top w:val="single" w:sz="4" w:space="0" w:color="000000"/>
              <w:left w:val="single" w:sz="4" w:space="0" w:color="000000"/>
              <w:bottom w:val="single" w:sz="4" w:space="0" w:color="000000"/>
              <w:right w:val="single" w:sz="4" w:space="0" w:color="000000"/>
            </w:tcBorders>
          </w:tcPr>
          <w:p w:rsidR="005A713B" w:rsidRDefault="00375ABD">
            <w:pPr>
              <w:pStyle w:val="TableParagraph"/>
              <w:ind w:left="744"/>
            </w:pPr>
            <w:r>
              <w:t>3</w:t>
            </w:r>
          </w:p>
        </w:tc>
        <w:tc>
          <w:tcPr>
            <w:tcW w:w="1413" w:type="dxa"/>
            <w:tcBorders>
              <w:top w:val="single" w:sz="4" w:space="0" w:color="000000"/>
              <w:left w:val="single" w:sz="4" w:space="0" w:color="000000"/>
              <w:bottom w:val="single" w:sz="4" w:space="0" w:color="000000"/>
              <w:right w:val="single" w:sz="4" w:space="0" w:color="000000"/>
            </w:tcBorders>
          </w:tcPr>
          <w:p w:rsidR="005A713B" w:rsidRDefault="00375ABD">
            <w:pPr>
              <w:pStyle w:val="TableParagraph"/>
              <w:ind w:left="16"/>
              <w:jc w:val="center"/>
            </w:pPr>
            <w:r>
              <w:t>2</w:t>
            </w:r>
          </w:p>
        </w:tc>
        <w:tc>
          <w:tcPr>
            <w:tcW w:w="1682" w:type="dxa"/>
            <w:tcBorders>
              <w:top w:val="single" w:sz="4" w:space="0" w:color="000000"/>
              <w:left w:val="single" w:sz="4" w:space="0" w:color="000000"/>
              <w:bottom w:val="single" w:sz="4" w:space="0" w:color="000000"/>
              <w:right w:val="single" w:sz="4" w:space="0" w:color="000000"/>
            </w:tcBorders>
          </w:tcPr>
          <w:p w:rsidR="005A713B" w:rsidRDefault="00375ABD">
            <w:pPr>
              <w:pStyle w:val="TableParagraph"/>
              <w:ind w:left="17"/>
              <w:jc w:val="center"/>
            </w:pPr>
            <w:r>
              <w:t>5</w:t>
            </w:r>
          </w:p>
        </w:tc>
        <w:tc>
          <w:tcPr>
            <w:tcW w:w="1581" w:type="dxa"/>
            <w:tcBorders>
              <w:top w:val="single" w:sz="4" w:space="0" w:color="000000"/>
              <w:left w:val="single" w:sz="4" w:space="0" w:color="000000"/>
              <w:bottom w:val="single" w:sz="4" w:space="0" w:color="000000"/>
              <w:right w:val="thickThinMediumGap" w:sz="3" w:space="0" w:color="000000"/>
            </w:tcBorders>
          </w:tcPr>
          <w:p w:rsidR="005A713B" w:rsidRDefault="00375ABD">
            <w:pPr>
              <w:pStyle w:val="TableParagraph"/>
              <w:ind w:left="677"/>
            </w:pPr>
            <w:r>
              <w:t>13</w:t>
            </w:r>
          </w:p>
        </w:tc>
      </w:tr>
      <w:tr w:rsidR="005A713B">
        <w:trPr>
          <w:trHeight w:val="253"/>
        </w:trPr>
        <w:tc>
          <w:tcPr>
            <w:tcW w:w="1290" w:type="dxa"/>
            <w:tcBorders>
              <w:top w:val="single" w:sz="4" w:space="0" w:color="000000"/>
              <w:left w:val="thickThinMediumGap" w:sz="3" w:space="0" w:color="000000"/>
              <w:bottom w:val="single" w:sz="4" w:space="0" w:color="000000"/>
              <w:right w:val="single" w:sz="4" w:space="0" w:color="000000"/>
            </w:tcBorders>
          </w:tcPr>
          <w:p w:rsidR="005A713B" w:rsidRDefault="00375ABD">
            <w:pPr>
              <w:pStyle w:val="TableParagraph"/>
              <w:ind w:left="431"/>
            </w:pPr>
            <w:r>
              <w:t>2018</w:t>
            </w:r>
          </w:p>
        </w:tc>
        <w:tc>
          <w:tcPr>
            <w:tcW w:w="1415" w:type="dxa"/>
            <w:tcBorders>
              <w:top w:val="single" w:sz="4" w:space="0" w:color="000000"/>
              <w:left w:val="single" w:sz="4" w:space="0" w:color="000000"/>
              <w:bottom w:val="single" w:sz="4" w:space="0" w:color="000000"/>
              <w:right w:val="single" w:sz="4" w:space="0" w:color="000000"/>
            </w:tcBorders>
          </w:tcPr>
          <w:p w:rsidR="005A713B" w:rsidRDefault="00375ABD">
            <w:pPr>
              <w:pStyle w:val="TableParagraph"/>
              <w:ind w:left="523" w:right="512"/>
              <w:jc w:val="center"/>
            </w:pPr>
            <w:r>
              <w:t>238</w:t>
            </w:r>
          </w:p>
        </w:tc>
        <w:tc>
          <w:tcPr>
            <w:tcW w:w="1588" w:type="dxa"/>
            <w:tcBorders>
              <w:top w:val="single" w:sz="4" w:space="0" w:color="000000"/>
              <w:left w:val="single" w:sz="4" w:space="0" w:color="000000"/>
              <w:bottom w:val="single" w:sz="4" w:space="0" w:color="000000"/>
              <w:right w:val="single" w:sz="4" w:space="0" w:color="000000"/>
            </w:tcBorders>
          </w:tcPr>
          <w:p w:rsidR="005A713B" w:rsidRDefault="00375ABD">
            <w:pPr>
              <w:pStyle w:val="TableParagraph"/>
              <w:ind w:right="725"/>
              <w:jc w:val="right"/>
            </w:pPr>
            <w:r>
              <w:t>2</w:t>
            </w:r>
          </w:p>
        </w:tc>
        <w:tc>
          <w:tcPr>
            <w:tcW w:w="1590" w:type="dxa"/>
            <w:tcBorders>
              <w:top w:val="single" w:sz="4" w:space="0" w:color="000000"/>
              <w:left w:val="single" w:sz="4" w:space="0" w:color="000000"/>
              <w:bottom w:val="single" w:sz="4" w:space="0" w:color="000000"/>
              <w:right w:val="single" w:sz="4" w:space="0" w:color="000000"/>
            </w:tcBorders>
          </w:tcPr>
          <w:p w:rsidR="005A713B" w:rsidRDefault="00375ABD">
            <w:pPr>
              <w:pStyle w:val="TableParagraph"/>
              <w:ind w:left="688"/>
            </w:pPr>
            <w:r>
              <w:t>15</w:t>
            </w:r>
          </w:p>
        </w:tc>
        <w:tc>
          <w:tcPr>
            <w:tcW w:w="1413" w:type="dxa"/>
            <w:tcBorders>
              <w:top w:val="single" w:sz="4" w:space="0" w:color="000000"/>
              <w:left w:val="single" w:sz="4" w:space="0" w:color="000000"/>
              <w:bottom w:val="single" w:sz="4" w:space="0" w:color="000000"/>
              <w:right w:val="single" w:sz="4" w:space="0" w:color="000000"/>
            </w:tcBorders>
          </w:tcPr>
          <w:p w:rsidR="005A713B" w:rsidRDefault="00375ABD">
            <w:pPr>
              <w:pStyle w:val="TableParagraph"/>
              <w:ind w:left="16"/>
              <w:jc w:val="center"/>
            </w:pPr>
            <w:r>
              <w:t>1</w:t>
            </w:r>
          </w:p>
        </w:tc>
        <w:tc>
          <w:tcPr>
            <w:tcW w:w="1682" w:type="dxa"/>
            <w:tcBorders>
              <w:top w:val="single" w:sz="4" w:space="0" w:color="000000"/>
              <w:left w:val="single" w:sz="4" w:space="0" w:color="000000"/>
              <w:bottom w:val="single" w:sz="4" w:space="0" w:color="000000"/>
              <w:right w:val="single" w:sz="4" w:space="0" w:color="000000"/>
            </w:tcBorders>
          </w:tcPr>
          <w:p w:rsidR="005A713B" w:rsidRDefault="00375ABD">
            <w:pPr>
              <w:pStyle w:val="TableParagraph"/>
              <w:ind w:left="17"/>
              <w:jc w:val="center"/>
            </w:pPr>
            <w:r>
              <w:t>2</w:t>
            </w:r>
          </w:p>
        </w:tc>
        <w:tc>
          <w:tcPr>
            <w:tcW w:w="1581" w:type="dxa"/>
            <w:tcBorders>
              <w:top w:val="single" w:sz="4" w:space="0" w:color="000000"/>
              <w:left w:val="single" w:sz="4" w:space="0" w:color="000000"/>
              <w:bottom w:val="single" w:sz="4" w:space="0" w:color="000000"/>
              <w:right w:val="thickThinMediumGap" w:sz="3" w:space="0" w:color="000000"/>
            </w:tcBorders>
          </w:tcPr>
          <w:p w:rsidR="005A713B" w:rsidRDefault="00375ABD">
            <w:pPr>
              <w:pStyle w:val="TableParagraph"/>
              <w:ind w:left="677"/>
            </w:pPr>
            <w:r>
              <w:t>20</w:t>
            </w:r>
          </w:p>
        </w:tc>
      </w:tr>
      <w:tr w:rsidR="005A713B">
        <w:trPr>
          <w:trHeight w:val="192"/>
        </w:trPr>
        <w:tc>
          <w:tcPr>
            <w:tcW w:w="10559" w:type="dxa"/>
            <w:gridSpan w:val="7"/>
            <w:tcBorders>
              <w:top w:val="single" w:sz="4" w:space="0" w:color="000000"/>
            </w:tcBorders>
          </w:tcPr>
          <w:p w:rsidR="005A713B" w:rsidRDefault="005A713B">
            <w:pPr>
              <w:pStyle w:val="TableParagraph"/>
              <w:spacing w:line="240" w:lineRule="auto"/>
              <w:rPr>
                <w:sz w:val="12"/>
              </w:rPr>
            </w:pPr>
          </w:p>
        </w:tc>
      </w:tr>
    </w:tbl>
    <w:p w:rsidR="005A713B" w:rsidRDefault="005A713B">
      <w:pPr>
        <w:pStyle w:val="GvdeMetni"/>
        <w:rPr>
          <w:b/>
          <w:sz w:val="20"/>
        </w:rPr>
      </w:pPr>
    </w:p>
    <w:p w:rsidR="005A713B" w:rsidRDefault="005A713B">
      <w:pPr>
        <w:pStyle w:val="GvdeMetni"/>
        <w:rPr>
          <w:b/>
          <w:sz w:val="20"/>
        </w:rPr>
      </w:pPr>
    </w:p>
    <w:p w:rsidR="005A713B" w:rsidRDefault="005A713B">
      <w:pPr>
        <w:pStyle w:val="GvdeMetni"/>
        <w:rPr>
          <w:b/>
          <w:sz w:val="20"/>
        </w:rPr>
      </w:pPr>
    </w:p>
    <w:p w:rsidR="00664F2C" w:rsidRDefault="00664F2C" w:rsidP="00664F2C">
      <w:pPr>
        <w:rPr>
          <w:rFonts w:ascii="&amp;quot" w:hAnsi="&amp;quot"/>
          <w:b/>
          <w:bCs/>
          <w:color w:val="212529"/>
          <w:sz w:val="24"/>
          <w:szCs w:val="24"/>
          <w:lang w:eastAsia="tr-TR"/>
        </w:rPr>
      </w:pPr>
      <w:r w:rsidRPr="00664F2C">
        <w:rPr>
          <w:rFonts w:ascii="&amp;quot" w:hAnsi="&amp;quot"/>
          <w:b/>
          <w:bCs/>
          <w:color w:val="212529"/>
          <w:sz w:val="24"/>
          <w:szCs w:val="24"/>
          <w:lang w:eastAsia="tr-TR"/>
        </w:rPr>
        <w:t>Saatler</w:t>
      </w:r>
      <w:r w:rsidRPr="00664F2C">
        <w:rPr>
          <w:rFonts w:ascii="&amp;quot" w:hAnsi="&amp;quot"/>
          <w:color w:val="212529"/>
          <w:sz w:val="24"/>
          <w:szCs w:val="24"/>
          <w:lang w:eastAsia="tr-TR"/>
        </w:rPr>
        <w:t xml:space="preserve">: </w:t>
      </w:r>
      <w:proofErr w:type="gramStart"/>
      <w:r w:rsidRPr="00664F2C">
        <w:rPr>
          <w:rFonts w:ascii="&amp;quot" w:hAnsi="&amp;quot"/>
          <w:color w:val="212529"/>
          <w:sz w:val="24"/>
          <w:szCs w:val="24"/>
          <w:lang w:eastAsia="tr-TR"/>
        </w:rPr>
        <w:t>08:40</w:t>
      </w:r>
      <w:proofErr w:type="gramEnd"/>
      <w:r w:rsidRPr="00664F2C">
        <w:rPr>
          <w:rFonts w:ascii="&amp;quot" w:hAnsi="&amp;quot"/>
          <w:color w:val="212529"/>
          <w:sz w:val="24"/>
          <w:szCs w:val="24"/>
          <w:lang w:eastAsia="tr-TR"/>
        </w:rPr>
        <w:t>-15:30</w:t>
      </w:r>
      <w:r w:rsidRPr="00664F2C">
        <w:rPr>
          <w:rFonts w:ascii="&amp;quot" w:hAnsi="&amp;quot"/>
          <w:color w:val="212529"/>
          <w:sz w:val="24"/>
          <w:szCs w:val="24"/>
          <w:lang w:eastAsia="tr-TR"/>
        </w:rPr>
        <w:br/>
      </w:r>
    </w:p>
    <w:p w:rsidR="00664F2C" w:rsidRDefault="00664F2C" w:rsidP="00664F2C">
      <w:pPr>
        <w:rPr>
          <w:rFonts w:ascii="&amp;quot" w:hAnsi="&amp;quot"/>
          <w:b/>
          <w:bCs/>
          <w:color w:val="212529"/>
          <w:sz w:val="24"/>
          <w:szCs w:val="24"/>
          <w:lang w:eastAsia="tr-TR"/>
        </w:rPr>
      </w:pPr>
      <w:r w:rsidRPr="00664F2C">
        <w:rPr>
          <w:rFonts w:ascii="&amp;quot" w:hAnsi="&amp;quot"/>
          <w:b/>
          <w:bCs/>
          <w:color w:val="212529"/>
          <w:sz w:val="24"/>
          <w:szCs w:val="24"/>
          <w:lang w:eastAsia="tr-TR"/>
        </w:rPr>
        <w:t>Isınma</w:t>
      </w:r>
      <w:r w:rsidRPr="00664F2C">
        <w:rPr>
          <w:rFonts w:ascii="&amp;quot" w:hAnsi="&amp;quot"/>
          <w:color w:val="212529"/>
          <w:sz w:val="24"/>
          <w:szCs w:val="24"/>
          <w:lang w:eastAsia="tr-TR"/>
        </w:rPr>
        <w:t>: Merkezi Sistem</w:t>
      </w:r>
      <w:r w:rsidRPr="00664F2C">
        <w:rPr>
          <w:rFonts w:ascii="&amp;quot" w:hAnsi="&amp;quot"/>
          <w:color w:val="212529"/>
          <w:sz w:val="24"/>
          <w:szCs w:val="24"/>
          <w:lang w:eastAsia="tr-TR"/>
        </w:rPr>
        <w:br/>
      </w:r>
    </w:p>
    <w:p w:rsidR="00664F2C" w:rsidRDefault="00664F2C" w:rsidP="00664F2C">
      <w:pPr>
        <w:rPr>
          <w:rFonts w:ascii="&amp;quot" w:hAnsi="&amp;quot"/>
          <w:b/>
          <w:bCs/>
          <w:color w:val="212529"/>
          <w:sz w:val="24"/>
          <w:szCs w:val="24"/>
          <w:lang w:eastAsia="tr-TR"/>
        </w:rPr>
      </w:pPr>
      <w:r w:rsidRPr="00664F2C">
        <w:rPr>
          <w:rFonts w:ascii="&amp;quot" w:hAnsi="&amp;quot"/>
          <w:b/>
          <w:bCs/>
          <w:color w:val="212529"/>
          <w:sz w:val="24"/>
          <w:szCs w:val="24"/>
          <w:lang w:eastAsia="tr-TR"/>
        </w:rPr>
        <w:t>Bağlantı</w:t>
      </w:r>
      <w:r w:rsidRPr="00664F2C">
        <w:rPr>
          <w:rFonts w:ascii="&amp;quot" w:hAnsi="&amp;quot"/>
          <w:color w:val="212529"/>
          <w:sz w:val="24"/>
          <w:szCs w:val="24"/>
          <w:lang w:eastAsia="tr-TR"/>
        </w:rPr>
        <w:t>: Fatih Projesi Fiber İnternet</w:t>
      </w:r>
      <w:r w:rsidRPr="00664F2C">
        <w:rPr>
          <w:rFonts w:ascii="&amp;quot" w:hAnsi="&amp;quot"/>
          <w:color w:val="212529"/>
          <w:sz w:val="24"/>
          <w:szCs w:val="24"/>
          <w:lang w:eastAsia="tr-TR"/>
        </w:rPr>
        <w:br/>
      </w:r>
    </w:p>
    <w:p w:rsidR="00664F2C" w:rsidRDefault="00664F2C" w:rsidP="00664F2C">
      <w:pPr>
        <w:rPr>
          <w:rFonts w:ascii="&amp;quot" w:hAnsi="&amp;quot"/>
          <w:b/>
          <w:bCs/>
          <w:color w:val="212529"/>
          <w:sz w:val="24"/>
          <w:szCs w:val="24"/>
          <w:lang w:eastAsia="tr-TR"/>
        </w:rPr>
      </w:pPr>
      <w:r w:rsidRPr="00664F2C">
        <w:rPr>
          <w:rFonts w:ascii="&amp;quot" w:hAnsi="&amp;quot"/>
          <w:b/>
          <w:bCs/>
          <w:color w:val="212529"/>
          <w:sz w:val="24"/>
          <w:szCs w:val="24"/>
          <w:lang w:eastAsia="tr-TR"/>
        </w:rPr>
        <w:t>Yabancı Dil</w:t>
      </w:r>
      <w:r w:rsidRPr="00664F2C">
        <w:rPr>
          <w:rFonts w:ascii="&amp;quot" w:hAnsi="&amp;quot"/>
          <w:color w:val="212529"/>
          <w:sz w:val="24"/>
          <w:szCs w:val="24"/>
          <w:lang w:eastAsia="tr-TR"/>
        </w:rPr>
        <w:t>: İngilizce Almanca</w:t>
      </w:r>
      <w:r w:rsidRPr="00664F2C">
        <w:rPr>
          <w:rFonts w:ascii="&amp;quot" w:hAnsi="&amp;quot"/>
          <w:color w:val="212529"/>
          <w:sz w:val="24"/>
          <w:szCs w:val="24"/>
          <w:lang w:eastAsia="tr-TR"/>
        </w:rPr>
        <w:br/>
      </w:r>
    </w:p>
    <w:p w:rsidR="00736355" w:rsidRDefault="00664F2C" w:rsidP="00664F2C">
      <w:pPr>
        <w:rPr>
          <w:rFonts w:ascii="&amp;quot" w:hAnsi="&amp;quot"/>
          <w:b/>
          <w:bCs/>
          <w:color w:val="212529"/>
          <w:sz w:val="24"/>
          <w:szCs w:val="24"/>
          <w:lang w:eastAsia="tr-TR"/>
        </w:rPr>
      </w:pPr>
      <w:r w:rsidRPr="00664F2C">
        <w:rPr>
          <w:rFonts w:ascii="&amp;quot" w:hAnsi="&amp;quot"/>
          <w:b/>
          <w:bCs/>
          <w:color w:val="212529"/>
          <w:sz w:val="24"/>
          <w:szCs w:val="24"/>
          <w:lang w:eastAsia="tr-TR"/>
        </w:rPr>
        <w:t>Sportif Etkinlikler</w:t>
      </w:r>
      <w:r w:rsidRPr="00664F2C">
        <w:rPr>
          <w:rFonts w:ascii="&amp;quot" w:hAnsi="&amp;quot"/>
          <w:color w:val="212529"/>
          <w:sz w:val="24"/>
          <w:szCs w:val="24"/>
          <w:lang w:eastAsia="tr-TR"/>
        </w:rPr>
        <w:t xml:space="preserve">: </w:t>
      </w:r>
      <w:proofErr w:type="spellStart"/>
      <w:r w:rsidRPr="00664F2C">
        <w:rPr>
          <w:rFonts w:ascii="&amp;quot" w:hAnsi="&amp;quot"/>
          <w:color w:val="212529"/>
          <w:sz w:val="24"/>
          <w:szCs w:val="24"/>
          <w:lang w:eastAsia="tr-TR"/>
        </w:rPr>
        <w:t>Futsal</w:t>
      </w:r>
      <w:proofErr w:type="spellEnd"/>
      <w:r w:rsidRPr="00664F2C">
        <w:rPr>
          <w:rFonts w:ascii="&amp;quot" w:hAnsi="&amp;quot"/>
          <w:color w:val="212529"/>
          <w:sz w:val="24"/>
          <w:szCs w:val="24"/>
          <w:lang w:eastAsia="tr-TR"/>
        </w:rPr>
        <w:t xml:space="preserve"> İl Şampiyonlukları, Sınıflar Arası Basketbol/Futbol/Voleybol Turnuvaları, Masa Tenisi Turnuvası, Folklorik Çalışmalar... </w:t>
      </w:r>
      <w:r w:rsidRPr="00664F2C">
        <w:rPr>
          <w:rFonts w:ascii="&amp;quot" w:hAnsi="&amp;quot"/>
          <w:color w:val="212529"/>
          <w:sz w:val="24"/>
          <w:szCs w:val="24"/>
          <w:lang w:eastAsia="tr-TR"/>
        </w:rPr>
        <w:br/>
      </w:r>
    </w:p>
    <w:p w:rsidR="00664F2C" w:rsidRDefault="00664F2C" w:rsidP="00664F2C">
      <w:pPr>
        <w:rPr>
          <w:rFonts w:ascii="&amp;quot" w:hAnsi="&amp;quot"/>
          <w:b/>
          <w:bCs/>
          <w:color w:val="212529"/>
          <w:sz w:val="24"/>
          <w:szCs w:val="24"/>
          <w:lang w:eastAsia="tr-TR"/>
        </w:rPr>
      </w:pPr>
      <w:bookmarkStart w:id="0" w:name="_GoBack"/>
      <w:bookmarkEnd w:id="0"/>
      <w:r w:rsidRPr="00664F2C">
        <w:rPr>
          <w:rFonts w:ascii="&amp;quot" w:hAnsi="&amp;quot"/>
          <w:b/>
          <w:bCs/>
          <w:color w:val="212529"/>
          <w:sz w:val="24"/>
          <w:szCs w:val="24"/>
          <w:lang w:eastAsia="tr-TR"/>
        </w:rPr>
        <w:t>Bilimsel Etkinlikler</w:t>
      </w:r>
      <w:r w:rsidRPr="00664F2C">
        <w:rPr>
          <w:rFonts w:ascii="&amp;quot" w:hAnsi="&amp;quot"/>
          <w:color w:val="212529"/>
          <w:sz w:val="24"/>
          <w:szCs w:val="24"/>
          <w:lang w:eastAsia="tr-TR"/>
        </w:rPr>
        <w:t>: TUBİTAK 4006</w:t>
      </w:r>
      <w:r w:rsidRPr="00664F2C">
        <w:rPr>
          <w:rFonts w:ascii="&amp;quot" w:hAnsi="&amp;quot"/>
          <w:color w:val="212529"/>
          <w:sz w:val="24"/>
          <w:szCs w:val="24"/>
          <w:lang w:eastAsia="tr-TR"/>
        </w:rPr>
        <w:br/>
      </w:r>
    </w:p>
    <w:p w:rsidR="00664F2C" w:rsidRDefault="00664F2C" w:rsidP="00664F2C">
      <w:pPr>
        <w:rPr>
          <w:rFonts w:ascii="&amp;quot" w:hAnsi="&amp;quot"/>
          <w:b/>
          <w:bCs/>
          <w:color w:val="212529"/>
          <w:sz w:val="24"/>
          <w:szCs w:val="24"/>
          <w:lang w:eastAsia="tr-TR"/>
        </w:rPr>
      </w:pPr>
      <w:r w:rsidRPr="00664F2C">
        <w:rPr>
          <w:rFonts w:ascii="&amp;quot" w:hAnsi="&amp;quot"/>
          <w:b/>
          <w:bCs/>
          <w:color w:val="212529"/>
          <w:sz w:val="24"/>
          <w:szCs w:val="24"/>
          <w:lang w:eastAsia="tr-TR"/>
        </w:rPr>
        <w:t>Proje Çalışmaları</w:t>
      </w:r>
      <w:r w:rsidRPr="00664F2C">
        <w:rPr>
          <w:rFonts w:ascii="&amp;quot" w:hAnsi="&amp;quot"/>
          <w:color w:val="212529"/>
          <w:sz w:val="24"/>
          <w:szCs w:val="24"/>
          <w:lang w:eastAsia="tr-TR"/>
        </w:rPr>
        <w:t>: "TUBİTAK 4006", "E-</w:t>
      </w:r>
      <w:proofErr w:type="spellStart"/>
      <w:r w:rsidRPr="00664F2C">
        <w:rPr>
          <w:rFonts w:ascii="&amp;quot" w:hAnsi="&amp;quot"/>
          <w:color w:val="212529"/>
          <w:sz w:val="24"/>
          <w:szCs w:val="24"/>
          <w:lang w:eastAsia="tr-TR"/>
        </w:rPr>
        <w:t>Twinning</w:t>
      </w:r>
      <w:proofErr w:type="spellEnd"/>
      <w:r w:rsidRPr="00664F2C">
        <w:rPr>
          <w:rFonts w:ascii="&amp;quot" w:hAnsi="&amp;quot"/>
          <w:color w:val="212529"/>
          <w:sz w:val="24"/>
          <w:szCs w:val="24"/>
          <w:lang w:eastAsia="tr-TR"/>
        </w:rPr>
        <w:t>", "Okulumu Seviyorum Sınıfımı Güzelleştiriyorum", "Alın Terim Pazar Yerim", "Kitap Hayatı Okumaktır"</w:t>
      </w:r>
      <w:r w:rsidRPr="00664F2C">
        <w:rPr>
          <w:rFonts w:ascii="&amp;quot" w:hAnsi="&amp;quot"/>
          <w:color w:val="212529"/>
          <w:sz w:val="24"/>
          <w:szCs w:val="24"/>
          <w:lang w:eastAsia="tr-TR"/>
        </w:rPr>
        <w:br/>
      </w:r>
    </w:p>
    <w:p w:rsidR="00664F2C" w:rsidRPr="00664F2C" w:rsidRDefault="00664F2C" w:rsidP="00664F2C">
      <w:pPr>
        <w:rPr>
          <w:rFonts w:ascii="&amp;quot" w:hAnsi="&amp;quot"/>
          <w:color w:val="212529"/>
          <w:sz w:val="24"/>
          <w:szCs w:val="24"/>
          <w:lang w:eastAsia="tr-TR"/>
        </w:rPr>
      </w:pPr>
      <w:r w:rsidRPr="00664F2C">
        <w:rPr>
          <w:rFonts w:ascii="&amp;quot" w:hAnsi="&amp;quot"/>
          <w:b/>
          <w:bCs/>
          <w:color w:val="212529"/>
          <w:sz w:val="24"/>
          <w:szCs w:val="24"/>
          <w:lang w:eastAsia="tr-TR"/>
        </w:rPr>
        <w:t>Yurtdışı Proje Faaliyetleri</w:t>
      </w:r>
      <w:r w:rsidRPr="00664F2C">
        <w:rPr>
          <w:rFonts w:ascii="&amp;quot" w:hAnsi="&amp;quot"/>
          <w:color w:val="212529"/>
          <w:sz w:val="24"/>
          <w:szCs w:val="24"/>
          <w:lang w:eastAsia="tr-TR"/>
        </w:rPr>
        <w:t xml:space="preserve">: Çemberimde Gül Oya Projesi Kapsamında Avrupa'ya Gidiş </w:t>
      </w:r>
    </w:p>
    <w:p w:rsidR="005A713B" w:rsidRDefault="005A713B" w:rsidP="00664F2C">
      <w:pPr>
        <w:pStyle w:val="GvdeMetni"/>
        <w:tabs>
          <w:tab w:val="left" w:pos="952"/>
        </w:tabs>
        <w:rPr>
          <w:b/>
          <w:sz w:val="20"/>
        </w:rPr>
      </w:pPr>
    </w:p>
    <w:p w:rsidR="00736355" w:rsidRDefault="00736355">
      <w:pPr>
        <w:pStyle w:val="GvdeMetni"/>
        <w:spacing w:before="6"/>
        <w:rPr>
          <w:rFonts w:ascii="MyriadPro" w:hAnsi="MyriadPro"/>
          <w:b/>
          <w:color w:val="212529"/>
          <w:shd w:val="clear" w:color="auto" w:fill="FFFFFF"/>
        </w:rPr>
      </w:pPr>
      <w:r w:rsidRPr="00736355">
        <w:rPr>
          <w:rFonts w:ascii="MyriadPro" w:hAnsi="MyriadPro"/>
          <w:b/>
          <w:color w:val="212529"/>
          <w:shd w:val="clear" w:color="auto" w:fill="FFFFFF"/>
        </w:rPr>
        <w:t>Adre</w:t>
      </w:r>
      <w:r w:rsidRPr="00736355">
        <w:rPr>
          <w:rFonts w:ascii="MyriadPro" w:hAnsi="MyriadPro"/>
          <w:b/>
          <w:color w:val="212529"/>
          <w:shd w:val="clear" w:color="auto" w:fill="FFFFFF"/>
        </w:rPr>
        <w:t>s</w:t>
      </w:r>
      <w:r>
        <w:rPr>
          <w:rFonts w:ascii="MyriadPro" w:hAnsi="MyriadPro"/>
          <w:color w:val="212529"/>
          <w:shd w:val="clear" w:color="auto" w:fill="FFFFFF"/>
        </w:rPr>
        <w:t>:</w:t>
      </w:r>
      <w:r>
        <w:rPr>
          <w:rFonts w:ascii="MyriadPro" w:hAnsi="MyriadPro"/>
          <w:color w:val="212529"/>
          <w:shd w:val="clear" w:color="auto" w:fill="FFFFFF"/>
        </w:rPr>
        <w:t xml:space="preserve"> Batıkent Mah. 8009. Sok. 13 Akabe </w:t>
      </w:r>
      <w:proofErr w:type="spellStart"/>
      <w:r>
        <w:rPr>
          <w:rFonts w:ascii="MyriadPro" w:hAnsi="MyriadPro"/>
          <w:color w:val="212529"/>
          <w:shd w:val="clear" w:color="auto" w:fill="FFFFFF"/>
        </w:rPr>
        <w:t>Toki</w:t>
      </w:r>
      <w:proofErr w:type="spellEnd"/>
      <w:r>
        <w:rPr>
          <w:rFonts w:ascii="MyriadPro" w:hAnsi="MyriadPro"/>
          <w:color w:val="212529"/>
          <w:shd w:val="clear" w:color="auto" w:fill="FFFFFF"/>
        </w:rPr>
        <w:t xml:space="preserve"> Lisesi </w:t>
      </w:r>
      <w:proofErr w:type="spellStart"/>
      <w:r>
        <w:rPr>
          <w:rFonts w:ascii="MyriadPro" w:hAnsi="MyriadPro"/>
          <w:color w:val="212529"/>
          <w:shd w:val="clear" w:color="auto" w:fill="FFFFFF"/>
        </w:rPr>
        <w:t>Eyyübiye</w:t>
      </w:r>
      <w:proofErr w:type="spellEnd"/>
      <w:r>
        <w:rPr>
          <w:rFonts w:ascii="MyriadPro" w:hAnsi="MyriadPro"/>
          <w:color w:val="212529"/>
          <w:shd w:val="clear" w:color="auto" w:fill="FFFFFF"/>
        </w:rPr>
        <w:t>/Şanlıurfa</w:t>
      </w:r>
    </w:p>
    <w:p w:rsidR="00736355" w:rsidRDefault="00736355">
      <w:pPr>
        <w:pStyle w:val="GvdeMetni"/>
        <w:spacing w:before="6"/>
        <w:rPr>
          <w:rFonts w:ascii="MyriadPro" w:hAnsi="MyriadPro"/>
          <w:b/>
          <w:color w:val="212529"/>
          <w:shd w:val="clear" w:color="auto" w:fill="FFFFFF"/>
        </w:rPr>
      </w:pPr>
    </w:p>
    <w:p w:rsidR="005A713B" w:rsidRDefault="00664F2C">
      <w:pPr>
        <w:pStyle w:val="GvdeMetni"/>
        <w:spacing w:before="6"/>
        <w:rPr>
          <w:rFonts w:ascii="MyriadPro" w:hAnsi="MyriadPro"/>
          <w:color w:val="212529"/>
          <w:shd w:val="clear" w:color="auto" w:fill="FFFFFF"/>
        </w:rPr>
      </w:pPr>
      <w:r w:rsidRPr="00664F2C">
        <w:rPr>
          <w:rFonts w:ascii="MyriadPro" w:hAnsi="MyriadPro"/>
          <w:b/>
          <w:color w:val="212529"/>
          <w:shd w:val="clear" w:color="auto" w:fill="FFFFFF"/>
        </w:rPr>
        <w:t>Telefon</w:t>
      </w:r>
      <w:r>
        <w:rPr>
          <w:rFonts w:ascii="MyriadPro" w:hAnsi="MyriadPro"/>
          <w:color w:val="212529"/>
          <w:shd w:val="clear" w:color="auto" w:fill="FFFFFF"/>
        </w:rPr>
        <w:t>:</w:t>
      </w:r>
      <w:r>
        <w:rPr>
          <w:rFonts w:ascii="MyriadPro" w:hAnsi="MyriadPro"/>
          <w:color w:val="212529"/>
          <w:shd w:val="clear" w:color="auto" w:fill="FFFFFF"/>
        </w:rPr>
        <w:t xml:space="preserve"> 0414 357 54 90</w:t>
      </w:r>
    </w:p>
    <w:p w:rsidR="00664F2C" w:rsidRDefault="00664F2C">
      <w:pPr>
        <w:pStyle w:val="GvdeMetni"/>
        <w:spacing w:before="6"/>
        <w:rPr>
          <w:rFonts w:ascii="MyriadPro" w:hAnsi="MyriadPro"/>
          <w:color w:val="212529"/>
          <w:shd w:val="clear" w:color="auto" w:fill="FFFFFF"/>
        </w:rPr>
      </w:pPr>
    </w:p>
    <w:p w:rsidR="00664F2C" w:rsidRDefault="00664F2C">
      <w:pPr>
        <w:pStyle w:val="GvdeMetni"/>
        <w:spacing w:before="6"/>
        <w:rPr>
          <w:rFonts w:ascii="MyriadPro" w:hAnsi="MyriadPro"/>
          <w:color w:val="212529"/>
          <w:shd w:val="clear" w:color="auto" w:fill="FFFFFF"/>
        </w:rPr>
      </w:pPr>
      <w:r w:rsidRPr="00664F2C">
        <w:rPr>
          <w:rFonts w:ascii="MyriadPro" w:hAnsi="MyriadPro"/>
          <w:b/>
          <w:color w:val="212529"/>
          <w:shd w:val="clear" w:color="auto" w:fill="FFFFFF"/>
        </w:rPr>
        <w:t>Ula</w:t>
      </w:r>
      <w:r w:rsidRPr="00664F2C">
        <w:rPr>
          <w:rFonts w:ascii="MyriadPro" w:hAnsi="MyriadPro" w:hint="eastAsia"/>
          <w:b/>
          <w:color w:val="212529"/>
          <w:shd w:val="clear" w:color="auto" w:fill="FFFFFF"/>
        </w:rPr>
        <w:t>şı</w:t>
      </w:r>
      <w:r w:rsidRPr="00664F2C">
        <w:rPr>
          <w:rFonts w:ascii="MyriadPro" w:hAnsi="MyriadPro"/>
          <w:b/>
          <w:color w:val="212529"/>
          <w:shd w:val="clear" w:color="auto" w:fill="FFFFFF"/>
        </w:rPr>
        <w:t>m</w:t>
      </w:r>
      <w:r>
        <w:rPr>
          <w:rFonts w:ascii="MyriadPro" w:hAnsi="MyriadPro"/>
          <w:color w:val="212529"/>
          <w:shd w:val="clear" w:color="auto" w:fill="FFFFFF"/>
        </w:rPr>
        <w:t xml:space="preserve">: </w:t>
      </w:r>
      <w:r>
        <w:rPr>
          <w:rFonts w:ascii="MyriadPro" w:hAnsi="MyriadPro"/>
          <w:color w:val="212529"/>
          <w:shd w:val="clear" w:color="auto" w:fill="FFFFFF"/>
        </w:rPr>
        <w:t>Ulaşım Belediye araçları tarafından saat 23´e kadar ulaşım sağlanmaktadır. Ayrıca taksi durağı 24 saat hizmet vermektedir. (33A/81/36 Numaralı otobüslerle ulaşım sağlanmaktadır.)</w:t>
      </w:r>
    </w:p>
    <w:p w:rsidR="00664F2C" w:rsidRDefault="00664F2C">
      <w:pPr>
        <w:pStyle w:val="GvdeMetni"/>
        <w:spacing w:before="6"/>
        <w:rPr>
          <w:rFonts w:ascii="MyriadPro" w:hAnsi="MyriadPro"/>
          <w:color w:val="212529"/>
          <w:shd w:val="clear" w:color="auto" w:fill="FFFFFF"/>
        </w:rPr>
      </w:pPr>
    </w:p>
    <w:p w:rsidR="00664F2C" w:rsidRPr="00664F2C" w:rsidRDefault="00664F2C" w:rsidP="00664F2C">
      <w:pPr>
        <w:widowControl/>
        <w:autoSpaceDE/>
        <w:autoSpaceDN/>
        <w:rPr>
          <w:rFonts w:ascii="&amp;quot" w:hAnsi="&amp;quot"/>
          <w:color w:val="212529"/>
          <w:sz w:val="24"/>
          <w:szCs w:val="24"/>
          <w:lang w:eastAsia="tr-TR"/>
        </w:rPr>
      </w:pPr>
      <w:proofErr w:type="gramStart"/>
      <w:r w:rsidRPr="00664F2C">
        <w:rPr>
          <w:rFonts w:ascii="&amp;quot" w:hAnsi="&amp;quot"/>
          <w:color w:val="212529"/>
          <w:sz w:val="24"/>
          <w:szCs w:val="24"/>
          <w:lang w:eastAsia="tr-TR"/>
        </w:rPr>
        <w:t>Öğretmen :66</w:t>
      </w:r>
      <w:proofErr w:type="gramEnd"/>
      <w:r>
        <w:rPr>
          <w:rFonts w:ascii="&amp;quot" w:hAnsi="&amp;quot"/>
          <w:color w:val="212529"/>
          <w:sz w:val="24"/>
          <w:szCs w:val="24"/>
          <w:lang w:eastAsia="tr-TR"/>
        </w:rPr>
        <w:t xml:space="preserve">            </w:t>
      </w:r>
      <w:r w:rsidRPr="00664F2C">
        <w:rPr>
          <w:rFonts w:ascii="&amp;quot" w:hAnsi="&amp;quot"/>
          <w:color w:val="212529"/>
          <w:sz w:val="24"/>
          <w:szCs w:val="24"/>
          <w:lang w:eastAsia="tr-TR"/>
        </w:rPr>
        <w:t>Öğrenci :985</w:t>
      </w:r>
      <w:r>
        <w:rPr>
          <w:rFonts w:ascii="&amp;quot" w:hAnsi="&amp;quot"/>
          <w:color w:val="212529"/>
          <w:sz w:val="24"/>
          <w:szCs w:val="24"/>
          <w:lang w:eastAsia="tr-TR"/>
        </w:rPr>
        <w:t xml:space="preserve">         </w:t>
      </w:r>
      <w:r w:rsidRPr="00664F2C">
        <w:rPr>
          <w:rFonts w:ascii="&amp;quot" w:hAnsi="&amp;quot"/>
          <w:color w:val="212529"/>
          <w:sz w:val="24"/>
          <w:szCs w:val="24"/>
          <w:lang w:eastAsia="tr-TR"/>
        </w:rPr>
        <w:t>Derslik :37</w:t>
      </w:r>
      <w:r>
        <w:rPr>
          <w:rFonts w:ascii="&amp;quot" w:hAnsi="&amp;quot"/>
          <w:color w:val="212529"/>
          <w:sz w:val="24"/>
          <w:szCs w:val="24"/>
          <w:lang w:eastAsia="tr-TR"/>
        </w:rPr>
        <w:t xml:space="preserve">       </w:t>
      </w:r>
      <w:r w:rsidRPr="00664F2C">
        <w:rPr>
          <w:rFonts w:ascii="&amp;quot" w:hAnsi="&amp;quot"/>
          <w:color w:val="212529"/>
          <w:sz w:val="24"/>
          <w:szCs w:val="24"/>
          <w:lang w:eastAsia="tr-TR"/>
        </w:rPr>
        <w:t>Spor Salonu :1</w:t>
      </w:r>
      <w:r>
        <w:rPr>
          <w:rFonts w:ascii="&amp;quot" w:hAnsi="&amp;quot"/>
          <w:color w:val="212529"/>
          <w:sz w:val="24"/>
          <w:szCs w:val="24"/>
          <w:lang w:eastAsia="tr-TR"/>
        </w:rPr>
        <w:t xml:space="preserve">            </w:t>
      </w:r>
      <w:r w:rsidRPr="00664F2C">
        <w:rPr>
          <w:rFonts w:ascii="&amp;quot" w:hAnsi="&amp;quot"/>
          <w:color w:val="212529"/>
          <w:sz w:val="24"/>
          <w:szCs w:val="24"/>
          <w:lang w:eastAsia="tr-TR"/>
        </w:rPr>
        <w:t>BT Sınıfı :2</w:t>
      </w:r>
    </w:p>
    <w:p w:rsidR="00664F2C" w:rsidRPr="00664F2C" w:rsidRDefault="00664F2C" w:rsidP="00664F2C">
      <w:pPr>
        <w:widowControl/>
        <w:autoSpaceDE/>
        <w:autoSpaceDN/>
        <w:rPr>
          <w:rFonts w:ascii="&amp;quot" w:hAnsi="&amp;quot"/>
          <w:color w:val="212529"/>
          <w:sz w:val="24"/>
          <w:szCs w:val="24"/>
          <w:lang w:eastAsia="tr-TR"/>
        </w:rPr>
      </w:pPr>
      <w:r w:rsidRPr="00664F2C">
        <w:rPr>
          <w:rFonts w:ascii="&amp;quot" w:hAnsi="&amp;quot"/>
          <w:color w:val="212529"/>
          <w:sz w:val="24"/>
          <w:szCs w:val="24"/>
          <w:lang w:eastAsia="tr-TR"/>
        </w:rPr>
        <w:t xml:space="preserve">Resim </w:t>
      </w:r>
      <w:proofErr w:type="gramStart"/>
      <w:r w:rsidRPr="00664F2C">
        <w:rPr>
          <w:rFonts w:ascii="&amp;quot" w:hAnsi="&amp;quot"/>
          <w:color w:val="212529"/>
          <w:sz w:val="24"/>
          <w:szCs w:val="24"/>
          <w:lang w:eastAsia="tr-TR"/>
        </w:rPr>
        <w:t>Sınıfı :1</w:t>
      </w:r>
      <w:proofErr w:type="gramEnd"/>
      <w:r>
        <w:rPr>
          <w:rFonts w:ascii="&amp;quot" w:hAnsi="&amp;quot"/>
          <w:color w:val="212529"/>
          <w:sz w:val="24"/>
          <w:szCs w:val="24"/>
          <w:lang w:eastAsia="tr-TR"/>
        </w:rPr>
        <w:t xml:space="preserve">          </w:t>
      </w:r>
      <w:r w:rsidRPr="00664F2C">
        <w:rPr>
          <w:rFonts w:ascii="&amp;quot" w:hAnsi="&amp;quot"/>
          <w:color w:val="212529"/>
          <w:sz w:val="24"/>
          <w:szCs w:val="24"/>
          <w:lang w:eastAsia="tr-TR"/>
        </w:rPr>
        <w:t>Kütüphane :1</w:t>
      </w:r>
      <w:r>
        <w:rPr>
          <w:rFonts w:ascii="&amp;quot" w:hAnsi="&amp;quot"/>
          <w:color w:val="212529"/>
          <w:sz w:val="24"/>
          <w:szCs w:val="24"/>
          <w:lang w:eastAsia="tr-TR"/>
        </w:rPr>
        <w:t xml:space="preserve">     </w:t>
      </w:r>
      <w:r w:rsidRPr="00664F2C">
        <w:rPr>
          <w:rFonts w:ascii="&amp;quot" w:hAnsi="&amp;quot"/>
          <w:color w:val="212529"/>
          <w:sz w:val="24"/>
          <w:szCs w:val="24"/>
          <w:lang w:eastAsia="tr-TR"/>
        </w:rPr>
        <w:t>Yemekhane :2</w:t>
      </w:r>
      <w:r>
        <w:rPr>
          <w:rFonts w:ascii="&amp;quot" w:hAnsi="&amp;quot"/>
          <w:color w:val="212529"/>
          <w:sz w:val="24"/>
          <w:szCs w:val="24"/>
          <w:lang w:eastAsia="tr-TR"/>
        </w:rPr>
        <w:t xml:space="preserve">          </w:t>
      </w:r>
      <w:r w:rsidRPr="00664F2C">
        <w:rPr>
          <w:rFonts w:ascii="&amp;quot" w:hAnsi="&amp;quot"/>
          <w:color w:val="212529"/>
          <w:sz w:val="24"/>
          <w:szCs w:val="24"/>
          <w:lang w:eastAsia="tr-TR"/>
        </w:rPr>
        <w:t>Revir:1</w:t>
      </w:r>
      <w:r>
        <w:rPr>
          <w:rFonts w:ascii="&amp;quot" w:hAnsi="&amp;quot"/>
          <w:color w:val="212529"/>
          <w:sz w:val="24"/>
          <w:szCs w:val="24"/>
          <w:lang w:eastAsia="tr-TR"/>
        </w:rPr>
        <w:t xml:space="preserve">                     </w:t>
      </w:r>
      <w:r w:rsidRPr="00664F2C">
        <w:rPr>
          <w:rFonts w:ascii="&amp;quot" w:hAnsi="&amp;quot"/>
          <w:color w:val="212529"/>
          <w:sz w:val="24"/>
          <w:szCs w:val="24"/>
          <w:lang w:eastAsia="tr-TR"/>
        </w:rPr>
        <w:t>Kantin :1</w:t>
      </w:r>
    </w:p>
    <w:p w:rsidR="00664F2C" w:rsidRDefault="00664F2C">
      <w:pPr>
        <w:pStyle w:val="GvdeMetni"/>
        <w:spacing w:before="6"/>
        <w:rPr>
          <w:b/>
          <w:sz w:val="17"/>
        </w:rPr>
      </w:pPr>
    </w:p>
    <w:sectPr w:rsidR="00664F2C" w:rsidSect="005A713B">
      <w:type w:val="continuous"/>
      <w:pgSz w:w="11910" w:h="16840"/>
      <w:pgMar w:top="160" w:right="760" w:bottom="280" w:left="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A713B"/>
    <w:rsid w:val="00375ABD"/>
    <w:rsid w:val="005A713B"/>
    <w:rsid w:val="00664F2C"/>
    <w:rsid w:val="00736355"/>
    <w:rsid w:val="00A9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713B"/>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A713B"/>
    <w:tblPr>
      <w:tblInd w:w="0" w:type="dxa"/>
      <w:tblCellMar>
        <w:top w:w="0" w:type="dxa"/>
        <w:left w:w="0" w:type="dxa"/>
        <w:bottom w:w="0" w:type="dxa"/>
        <w:right w:w="0" w:type="dxa"/>
      </w:tblCellMar>
    </w:tblPr>
  </w:style>
  <w:style w:type="paragraph" w:styleId="GvdeMetni">
    <w:name w:val="Body Text"/>
    <w:basedOn w:val="Normal"/>
    <w:uiPriority w:val="1"/>
    <w:qFormat/>
    <w:rsid w:val="005A713B"/>
  </w:style>
  <w:style w:type="paragraph" w:styleId="KonuBal">
    <w:name w:val="Title"/>
    <w:basedOn w:val="Normal"/>
    <w:uiPriority w:val="1"/>
    <w:qFormat/>
    <w:rsid w:val="005A713B"/>
    <w:pPr>
      <w:spacing w:before="65"/>
      <w:ind w:left="2713" w:right="2016"/>
      <w:jc w:val="center"/>
    </w:pPr>
    <w:rPr>
      <w:b/>
      <w:bCs/>
      <w:sz w:val="40"/>
      <w:szCs w:val="40"/>
    </w:rPr>
  </w:style>
  <w:style w:type="paragraph" w:styleId="ListeParagraf">
    <w:name w:val="List Paragraph"/>
    <w:basedOn w:val="Normal"/>
    <w:uiPriority w:val="1"/>
    <w:qFormat/>
    <w:rsid w:val="005A713B"/>
  </w:style>
  <w:style w:type="paragraph" w:customStyle="1" w:styleId="TableParagraph">
    <w:name w:val="Table Paragraph"/>
    <w:basedOn w:val="Normal"/>
    <w:uiPriority w:val="1"/>
    <w:qFormat/>
    <w:rsid w:val="005A713B"/>
    <w:pPr>
      <w:spacing w:line="234"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75993">
      <w:bodyDiv w:val="1"/>
      <w:marLeft w:val="0"/>
      <w:marRight w:val="0"/>
      <w:marTop w:val="0"/>
      <w:marBottom w:val="0"/>
      <w:divBdr>
        <w:top w:val="none" w:sz="0" w:space="0" w:color="auto"/>
        <w:left w:val="none" w:sz="0" w:space="0" w:color="auto"/>
        <w:bottom w:val="none" w:sz="0" w:space="0" w:color="auto"/>
        <w:right w:val="none" w:sz="0" w:space="0" w:color="auto"/>
      </w:divBdr>
      <w:divsChild>
        <w:div w:id="667753408">
          <w:marLeft w:val="0"/>
          <w:marRight w:val="0"/>
          <w:marTop w:val="0"/>
          <w:marBottom w:val="0"/>
          <w:divBdr>
            <w:top w:val="none" w:sz="0" w:space="0" w:color="auto"/>
            <w:left w:val="none" w:sz="0" w:space="0" w:color="auto"/>
            <w:bottom w:val="none" w:sz="0" w:space="0" w:color="auto"/>
            <w:right w:val="none" w:sz="0" w:space="0" w:color="auto"/>
          </w:divBdr>
        </w:div>
      </w:divsChild>
    </w:div>
    <w:div w:id="1493787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kabetokilisesi.meb.k12.t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194</Words>
  <Characters>1106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Kullanıcısı</cp:lastModifiedBy>
  <cp:revision>3</cp:revision>
  <dcterms:created xsi:type="dcterms:W3CDTF">2020-02-12T05:49:00Z</dcterms:created>
  <dcterms:modified xsi:type="dcterms:W3CDTF">2020-02-21T21:42:00Z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2019-06-29T00:00:00Z</vt:filetime>
  </property>
  <property fmtid="{D5CDD505-2E9C-101B-9397-08002B2CF9AE}" pid="3" name="Creator">
    <vt:lpwstr>Microsoft® Word 2013</vt:lpwstr>
  </property>
  <property fmtid="{D5CDD505-2E9C-101B-9397-08002B2CF9AE}" pid="4" name="LastSaved">
    <vt:filetime>2020-02-12T00:00:00Z</vt:filetime>
  </property>
</Properties>
</file>